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0B92B" w14:textId="00DD9A30" w:rsidR="006739FC" w:rsidRPr="001955E0" w:rsidRDefault="006739FC" w:rsidP="006739FC">
      <w:pPr>
        <w:tabs>
          <w:tab w:val="left" w:pos="4813"/>
        </w:tabs>
        <w:jc w:val="center"/>
        <w:rPr>
          <w:rFonts w:ascii="Helvetica" w:hAnsi="Helvetica" w:cs="Arial"/>
          <w:b/>
          <w:sz w:val="22"/>
          <w:szCs w:val="22"/>
          <w:lang w:val="es-MX"/>
        </w:rPr>
      </w:pPr>
      <w:r>
        <w:rPr>
          <w:rFonts w:ascii="Helvetica" w:hAnsi="Helvetica" w:cs="Arial"/>
          <w:b/>
          <w:color w:val="A50021"/>
          <w:lang w:val="es-ES"/>
        </w:rPr>
        <w:t xml:space="preserve">LISTA DE REGISTRO DE LA MESA TEMÁTICA SECTORIAL IGUALDAD DE GÉNERO REGION </w:t>
      </w:r>
      <w:r w:rsidR="007948D9">
        <w:rPr>
          <w:rFonts w:ascii="Helvetica" w:hAnsi="Helvetica" w:cs="Arial"/>
          <w:b/>
          <w:color w:val="A50021"/>
          <w:lang w:val="es-ES"/>
        </w:rPr>
        <w:t xml:space="preserve"> VALLES CENTRALES</w:t>
      </w:r>
    </w:p>
    <w:p w14:paraId="715C8601" w14:textId="77777777" w:rsidR="006739FC" w:rsidRPr="00A361B3" w:rsidRDefault="006739FC" w:rsidP="006739FC">
      <w:pPr>
        <w:tabs>
          <w:tab w:val="left" w:pos="4813"/>
        </w:tabs>
        <w:rPr>
          <w:rFonts w:ascii="Montserrat" w:eastAsia="Montserrat" w:hAnsi="Montserrat" w:cs="Montserrat"/>
          <w:b/>
          <w:sz w:val="18"/>
          <w:szCs w:val="18"/>
          <w:lang w:val="es-MX"/>
        </w:rPr>
      </w:pPr>
    </w:p>
    <w:p w14:paraId="058DB6F9" w14:textId="77777777" w:rsidR="006739FC" w:rsidRDefault="006739FC" w:rsidP="006739FC">
      <w:pPr>
        <w:tabs>
          <w:tab w:val="left" w:pos="4813"/>
        </w:tabs>
        <w:jc w:val="center"/>
        <w:rPr>
          <w:rFonts w:ascii="Montserrat" w:eastAsia="Montserrat" w:hAnsi="Montserrat" w:cs="Montserrat"/>
          <w:b/>
          <w:sz w:val="18"/>
          <w:szCs w:val="18"/>
        </w:rPr>
      </w:pPr>
    </w:p>
    <w:p w14:paraId="07277E40" w14:textId="7690C44B" w:rsidR="007948D9" w:rsidRDefault="007948D9" w:rsidP="007948D9">
      <w:pPr>
        <w:tabs>
          <w:tab w:val="left" w:pos="4813"/>
        </w:tabs>
        <w:jc w:val="center"/>
        <w:rPr>
          <w:rFonts w:ascii="Montserrat" w:eastAsia="Montserrat" w:hAnsi="Montserrat" w:cs="Montserrat"/>
          <w:b/>
          <w:sz w:val="18"/>
          <w:szCs w:val="18"/>
        </w:rPr>
      </w:pPr>
      <w:r>
        <w:rPr>
          <w:rFonts w:ascii="Montserrat" w:eastAsia="Montserrat" w:hAnsi="Montserrat" w:cs="Montserrat"/>
          <w:b/>
          <w:sz w:val="18"/>
          <w:szCs w:val="18"/>
        </w:rPr>
        <w:t xml:space="preserve">VALLES CENTRALES , </w:t>
      </w:r>
      <w:r w:rsidR="00B92254">
        <w:rPr>
          <w:rFonts w:ascii="Montserrat" w:eastAsia="Montserrat" w:hAnsi="Montserrat" w:cs="Montserrat"/>
          <w:b/>
          <w:sz w:val="18"/>
          <w:szCs w:val="18"/>
        </w:rPr>
        <w:t xml:space="preserve"> </w:t>
      </w:r>
      <w:r w:rsidRPr="007948D9">
        <w:rPr>
          <w:rFonts w:ascii="Montserrat" w:eastAsia="Montserrat" w:hAnsi="Montserrat" w:cs="Montserrat"/>
          <w:b/>
          <w:sz w:val="18"/>
          <w:szCs w:val="18"/>
        </w:rPr>
        <w:t xml:space="preserve">6 DE ENERO </w:t>
      </w:r>
      <w:r>
        <w:rPr>
          <w:rFonts w:ascii="Montserrat" w:eastAsia="Montserrat" w:hAnsi="Montserrat" w:cs="Montserrat"/>
          <w:b/>
          <w:sz w:val="18"/>
          <w:szCs w:val="18"/>
        </w:rPr>
        <w:t>2023 EN OAXACA DE JUÁREZ, OAXACA</w:t>
      </w:r>
    </w:p>
    <w:p w14:paraId="2EA91CE9" w14:textId="1487D1B5" w:rsidR="006739FC" w:rsidRDefault="007948D9" w:rsidP="007948D9">
      <w:pPr>
        <w:tabs>
          <w:tab w:val="left" w:pos="4813"/>
        </w:tabs>
        <w:jc w:val="center"/>
        <w:rPr>
          <w:rFonts w:ascii="Montserrat" w:eastAsia="Montserrat" w:hAnsi="Montserrat" w:cs="Montserrat"/>
          <w:b/>
          <w:sz w:val="18"/>
          <w:szCs w:val="18"/>
        </w:rPr>
      </w:pPr>
      <w:r w:rsidRPr="007948D9">
        <w:rPr>
          <w:rFonts w:ascii="Montserrat" w:eastAsia="Montserrat" w:hAnsi="Montserrat" w:cs="Montserrat"/>
          <w:b/>
          <w:sz w:val="18"/>
          <w:szCs w:val="18"/>
        </w:rPr>
        <w:t>INSTITUTO TECNOLÓGICO DE OAXACA</w:t>
      </w:r>
      <w:r w:rsidR="009B543A" w:rsidRPr="009B543A">
        <w:rPr>
          <w:rFonts w:ascii="Helvetica Neue" w:hAnsi="Helvetica Neue"/>
          <w:sz w:val="22"/>
          <w:szCs w:val="22"/>
        </w:rPr>
        <w:t xml:space="preserve"> </w:t>
      </w:r>
    </w:p>
    <w:tbl>
      <w:tblPr>
        <w:tblStyle w:val="a"/>
        <w:tblpPr w:leftFromText="141" w:rightFromText="141" w:vertAnchor="text" w:horzAnchor="margin" w:tblpXSpec="center" w:tblpY="656"/>
        <w:tblW w:w="14312" w:type="dxa"/>
        <w:tblInd w:w="0" w:type="dxa"/>
        <w:tblBorders>
          <w:top w:val="single" w:sz="8" w:space="0" w:color="C0504D"/>
          <w:left w:val="single" w:sz="4" w:space="0" w:color="000000"/>
          <w:bottom w:val="single" w:sz="8" w:space="0" w:color="C0504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313"/>
        <w:gridCol w:w="2495"/>
        <w:gridCol w:w="3697"/>
        <w:gridCol w:w="5245"/>
      </w:tblGrid>
      <w:tr w:rsidR="006739FC" w:rsidRPr="0093084B" w14:paraId="63F0A35D" w14:textId="77777777" w:rsidTr="003D0DF5">
        <w:trPr>
          <w:trHeight w:val="506"/>
        </w:trPr>
        <w:tc>
          <w:tcPr>
            <w:tcW w:w="562" w:type="dxa"/>
            <w:shd w:val="clear" w:color="auto" w:fill="990000"/>
            <w:vAlign w:val="center"/>
          </w:tcPr>
          <w:p w14:paraId="28C6EA57"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No.</w:t>
            </w:r>
          </w:p>
        </w:tc>
        <w:tc>
          <w:tcPr>
            <w:tcW w:w="2313" w:type="dxa"/>
            <w:shd w:val="clear" w:color="auto" w:fill="990000"/>
            <w:vAlign w:val="center"/>
          </w:tcPr>
          <w:p w14:paraId="7218E152"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NOMBRE</w:t>
            </w:r>
          </w:p>
        </w:tc>
        <w:tc>
          <w:tcPr>
            <w:tcW w:w="2495" w:type="dxa"/>
            <w:shd w:val="clear" w:color="auto" w:fill="990000"/>
          </w:tcPr>
          <w:p w14:paraId="3F88FF33" w14:textId="77777777" w:rsidR="006739FC" w:rsidRPr="00611147" w:rsidRDefault="006739FC" w:rsidP="003D0DF5">
            <w:pPr>
              <w:tabs>
                <w:tab w:val="left" w:pos="4813"/>
              </w:tabs>
              <w:jc w:val="center"/>
              <w:rPr>
                <w:rFonts w:ascii="Arial" w:eastAsia="Arial" w:hAnsi="Arial" w:cs="Arial"/>
                <w:bCs/>
                <w:color w:val="FFFFFF"/>
                <w:sz w:val="20"/>
                <w:szCs w:val="20"/>
              </w:rPr>
            </w:pPr>
            <w:r w:rsidRPr="00693AA7">
              <w:rPr>
                <w:rFonts w:ascii="Arial" w:eastAsia="Arial" w:hAnsi="Arial" w:cs="Arial"/>
                <w:bCs/>
                <w:color w:val="FFFFFF"/>
                <w:sz w:val="20"/>
                <w:szCs w:val="20"/>
              </w:rPr>
              <w:t>FORMACIÓN</w:t>
            </w:r>
            <w:r>
              <w:rPr>
                <w:rFonts w:ascii="Arial" w:eastAsia="Arial" w:hAnsi="Arial" w:cs="Arial"/>
                <w:bCs/>
                <w:color w:val="FFFFFF"/>
                <w:sz w:val="20"/>
                <w:szCs w:val="20"/>
              </w:rPr>
              <w:t xml:space="preserve"> </w:t>
            </w:r>
            <w:r w:rsidRPr="00693AA7">
              <w:rPr>
                <w:rFonts w:ascii="Arial" w:eastAsia="Arial" w:hAnsi="Arial" w:cs="Arial"/>
                <w:bCs/>
                <w:color w:val="FFFFFF"/>
                <w:sz w:val="20"/>
                <w:szCs w:val="20"/>
              </w:rPr>
              <w:t>TRAYECTORIA</w:t>
            </w:r>
          </w:p>
        </w:tc>
        <w:tc>
          <w:tcPr>
            <w:tcW w:w="3697" w:type="dxa"/>
            <w:shd w:val="clear" w:color="auto" w:fill="990000"/>
            <w:vAlign w:val="center"/>
          </w:tcPr>
          <w:p w14:paraId="05B31D79"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MUNICIPIO</w:t>
            </w:r>
          </w:p>
        </w:tc>
        <w:tc>
          <w:tcPr>
            <w:tcW w:w="5245" w:type="dxa"/>
            <w:shd w:val="clear" w:color="auto" w:fill="990000"/>
            <w:vAlign w:val="center"/>
          </w:tcPr>
          <w:p w14:paraId="437E6B8C" w14:textId="77777777" w:rsidR="006739FC" w:rsidRPr="00611147" w:rsidRDefault="006739FC" w:rsidP="003D0DF5">
            <w:pPr>
              <w:tabs>
                <w:tab w:val="left" w:pos="4813"/>
              </w:tabs>
              <w:jc w:val="center"/>
              <w:rPr>
                <w:rFonts w:ascii="Arial" w:eastAsia="Arial" w:hAnsi="Arial" w:cs="Arial"/>
                <w:bCs/>
                <w:color w:val="FFFFFF"/>
                <w:sz w:val="20"/>
                <w:szCs w:val="20"/>
              </w:rPr>
            </w:pPr>
            <w:r w:rsidRPr="00611147">
              <w:rPr>
                <w:rFonts w:ascii="Arial" w:eastAsia="Arial" w:hAnsi="Arial" w:cs="Arial"/>
                <w:bCs/>
                <w:color w:val="FFFFFF"/>
                <w:sz w:val="20"/>
                <w:szCs w:val="20"/>
              </w:rPr>
              <w:t>TEMA EXPUESTO</w:t>
            </w:r>
          </w:p>
        </w:tc>
      </w:tr>
      <w:tr w:rsidR="005406F1" w:rsidRPr="005406F1" w14:paraId="1E16BEF4" w14:textId="77777777" w:rsidTr="003F1808">
        <w:trPr>
          <w:trHeight w:val="506"/>
        </w:trPr>
        <w:tc>
          <w:tcPr>
            <w:tcW w:w="562" w:type="dxa"/>
            <w:shd w:val="clear" w:color="auto" w:fill="auto"/>
            <w:vAlign w:val="center"/>
          </w:tcPr>
          <w:p w14:paraId="1705BEE1" w14:textId="56B30620"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1</w:t>
            </w:r>
          </w:p>
        </w:tc>
        <w:tc>
          <w:tcPr>
            <w:tcW w:w="2313" w:type="dxa"/>
            <w:shd w:val="clear" w:color="auto" w:fill="auto"/>
            <w:vAlign w:val="center"/>
          </w:tcPr>
          <w:p w14:paraId="52788D89" w14:textId="437D4CD0" w:rsidR="003F1808" w:rsidRPr="005406F1" w:rsidRDefault="009B543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Times New Roman" w:hAnsi="Helvetica Neue" w:cs="Arial"/>
                <w:bCs/>
                <w:color w:val="000000" w:themeColor="text1"/>
                <w:sz w:val="22"/>
                <w:szCs w:val="22"/>
                <w:lang w:val="es-MX" w:eastAsia="es-ES"/>
              </w:rPr>
              <w:t>Iris Jocelin  Lopez Zavaleta</w:t>
            </w:r>
          </w:p>
        </w:tc>
        <w:tc>
          <w:tcPr>
            <w:tcW w:w="2495" w:type="dxa"/>
            <w:shd w:val="clear" w:color="auto" w:fill="auto"/>
          </w:tcPr>
          <w:p w14:paraId="5973F635" w14:textId="77777777" w:rsidR="009B543A" w:rsidRPr="005406F1" w:rsidRDefault="009B543A" w:rsidP="009B543A">
            <w:pPr>
              <w:rPr>
                <w:rFonts w:ascii="Helvetica Neue" w:hAnsi="Helvetica Neue"/>
                <w:bCs/>
                <w:color w:val="000000" w:themeColor="text1"/>
                <w:sz w:val="22"/>
                <w:szCs w:val="22"/>
              </w:rPr>
            </w:pPr>
            <w:r w:rsidRPr="005406F1">
              <w:rPr>
                <w:rFonts w:ascii="Helvetica Neue" w:hAnsi="Helvetica Neue"/>
                <w:bCs/>
                <w:color w:val="000000" w:themeColor="text1"/>
                <w:sz w:val="22"/>
                <w:szCs w:val="22"/>
              </w:rPr>
              <w:t>Presidenta Municipal</w:t>
            </w:r>
          </w:p>
          <w:p w14:paraId="75DAABC4"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tc>
        <w:tc>
          <w:tcPr>
            <w:tcW w:w="3697" w:type="dxa"/>
            <w:shd w:val="clear" w:color="auto" w:fill="auto"/>
            <w:vAlign w:val="center"/>
          </w:tcPr>
          <w:p w14:paraId="60FC66BA" w14:textId="77607EAC" w:rsidR="003F1808" w:rsidRPr="005406F1" w:rsidRDefault="009B543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Times New Roman" w:hAnsi="Helvetica Neue" w:cs="Arial"/>
                <w:bCs/>
                <w:color w:val="000000" w:themeColor="text1"/>
                <w:sz w:val="22"/>
                <w:szCs w:val="22"/>
                <w:lang w:val="es-MX" w:eastAsia="es-ES"/>
              </w:rPr>
              <w:t>San Lorenzo Cacaotepec, Etla, Oaxaca</w:t>
            </w:r>
          </w:p>
        </w:tc>
        <w:tc>
          <w:tcPr>
            <w:tcW w:w="5245" w:type="dxa"/>
            <w:shd w:val="clear" w:color="auto" w:fill="auto"/>
            <w:vAlign w:val="center"/>
          </w:tcPr>
          <w:p w14:paraId="4DFDD665" w14:textId="06B51A0E" w:rsidR="003F1808" w:rsidRPr="005406F1" w:rsidRDefault="009B543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Times New Roman" w:hAnsi="Helvetica Neue" w:cs="Arial"/>
                <w:bCs/>
                <w:color w:val="000000" w:themeColor="text1"/>
                <w:sz w:val="22"/>
                <w:szCs w:val="22"/>
                <w:lang w:val="es-MX" w:eastAsia="es-ES"/>
              </w:rPr>
              <w:t>“Albergue para victimas de violencia”</w:t>
            </w:r>
          </w:p>
        </w:tc>
      </w:tr>
      <w:tr w:rsidR="005406F1" w:rsidRPr="005406F1" w14:paraId="31A94B64" w14:textId="77777777" w:rsidTr="003F1808">
        <w:trPr>
          <w:trHeight w:val="506"/>
        </w:trPr>
        <w:tc>
          <w:tcPr>
            <w:tcW w:w="562" w:type="dxa"/>
            <w:shd w:val="clear" w:color="auto" w:fill="auto"/>
            <w:vAlign w:val="center"/>
          </w:tcPr>
          <w:p w14:paraId="28507288" w14:textId="2CFED8A3"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2</w:t>
            </w:r>
          </w:p>
        </w:tc>
        <w:tc>
          <w:tcPr>
            <w:tcW w:w="2313" w:type="dxa"/>
            <w:shd w:val="clear" w:color="auto" w:fill="auto"/>
            <w:vAlign w:val="center"/>
          </w:tcPr>
          <w:p w14:paraId="31469D3B" w14:textId="50B7ABA5" w:rsidR="003F1808" w:rsidRPr="005406F1" w:rsidRDefault="009B543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M.A.C Margarita Cruz Sosa</w:t>
            </w:r>
          </w:p>
        </w:tc>
        <w:tc>
          <w:tcPr>
            <w:tcW w:w="2495" w:type="dxa"/>
            <w:shd w:val="clear" w:color="auto" w:fill="auto"/>
          </w:tcPr>
          <w:p w14:paraId="7D0AA165" w14:textId="234933E7" w:rsidR="003F1808" w:rsidRPr="005406F1" w:rsidRDefault="009B543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Maestra en Ciencias</w:t>
            </w:r>
          </w:p>
        </w:tc>
        <w:tc>
          <w:tcPr>
            <w:tcW w:w="3697" w:type="dxa"/>
            <w:shd w:val="clear" w:color="auto" w:fill="auto"/>
            <w:vAlign w:val="center"/>
          </w:tcPr>
          <w:p w14:paraId="4EB4A40B" w14:textId="77777777" w:rsidR="009B543A" w:rsidRPr="005406F1" w:rsidRDefault="009B543A" w:rsidP="009B543A">
            <w:pPr>
              <w:jc w:val="both"/>
              <w:rPr>
                <w:rFonts w:ascii="Helvetica Neue" w:hAnsi="Helvetica Neue"/>
                <w:bCs/>
                <w:color w:val="000000" w:themeColor="text1"/>
                <w:sz w:val="22"/>
                <w:szCs w:val="22"/>
              </w:rPr>
            </w:pPr>
            <w:r w:rsidRPr="005406F1">
              <w:rPr>
                <w:rFonts w:ascii="Helvetica Neue" w:hAnsi="Helvetica Neue"/>
                <w:bCs/>
                <w:color w:val="000000" w:themeColor="text1"/>
                <w:sz w:val="22"/>
                <w:szCs w:val="22"/>
              </w:rPr>
              <w:t xml:space="preserve">Oaxaca de Juárez </w:t>
            </w:r>
          </w:p>
          <w:p w14:paraId="1BDE8C0A"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tc>
        <w:tc>
          <w:tcPr>
            <w:tcW w:w="5245" w:type="dxa"/>
            <w:shd w:val="clear" w:color="auto" w:fill="auto"/>
            <w:vAlign w:val="center"/>
          </w:tcPr>
          <w:p w14:paraId="43AF2849" w14:textId="461D3638" w:rsidR="003F1808" w:rsidRPr="005406F1" w:rsidRDefault="009B543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Empoderamiento Femenino.</w:t>
            </w:r>
          </w:p>
        </w:tc>
      </w:tr>
      <w:tr w:rsidR="005406F1" w:rsidRPr="005406F1" w14:paraId="20CB470D" w14:textId="77777777" w:rsidTr="003F1808">
        <w:trPr>
          <w:trHeight w:val="506"/>
        </w:trPr>
        <w:tc>
          <w:tcPr>
            <w:tcW w:w="562" w:type="dxa"/>
            <w:shd w:val="clear" w:color="auto" w:fill="auto"/>
            <w:vAlign w:val="center"/>
          </w:tcPr>
          <w:p w14:paraId="7B8904F0" w14:textId="47C9A4FB"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3</w:t>
            </w:r>
          </w:p>
        </w:tc>
        <w:tc>
          <w:tcPr>
            <w:tcW w:w="2313" w:type="dxa"/>
            <w:shd w:val="clear" w:color="auto" w:fill="auto"/>
            <w:vAlign w:val="center"/>
          </w:tcPr>
          <w:p w14:paraId="528F60F9" w14:textId="529023BD" w:rsidR="003F1808" w:rsidRPr="005406F1" w:rsidRDefault="009B543A" w:rsidP="003D0DF5">
            <w:pPr>
              <w:tabs>
                <w:tab w:val="left" w:pos="4813"/>
              </w:tabs>
              <w:jc w:val="center"/>
              <w:rPr>
                <w:rFonts w:ascii="Helvetica Neue" w:eastAsia="Arial" w:hAnsi="Helvetica Neue" w:cs="Arial"/>
                <w:bCs/>
                <w:color w:val="000000" w:themeColor="text1"/>
                <w:sz w:val="20"/>
                <w:szCs w:val="20"/>
              </w:rPr>
            </w:pPr>
            <w:proofErr w:type="spellStart"/>
            <w:r w:rsidRPr="005406F1">
              <w:rPr>
                <w:rFonts w:ascii="Helvetica Neue" w:hAnsi="Helvetica Neue"/>
                <w:bCs/>
                <w:color w:val="000000" w:themeColor="text1"/>
                <w:sz w:val="22"/>
                <w:szCs w:val="22"/>
              </w:rPr>
              <w:t>Maricamen</w:t>
            </w:r>
            <w:proofErr w:type="spellEnd"/>
            <w:r w:rsidRPr="005406F1">
              <w:rPr>
                <w:rFonts w:ascii="Helvetica Neue" w:hAnsi="Helvetica Neue"/>
                <w:bCs/>
                <w:color w:val="000000" w:themeColor="text1"/>
                <w:sz w:val="22"/>
                <w:szCs w:val="22"/>
              </w:rPr>
              <w:t xml:space="preserve"> Jiménez Sernas</w:t>
            </w:r>
          </w:p>
        </w:tc>
        <w:tc>
          <w:tcPr>
            <w:tcW w:w="2495" w:type="dxa"/>
            <w:shd w:val="clear" w:color="auto" w:fill="auto"/>
          </w:tcPr>
          <w:p w14:paraId="61881EF9" w14:textId="7CC0E865" w:rsidR="003F1808" w:rsidRPr="005406F1" w:rsidRDefault="009B543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 xml:space="preserve">Titular Instancia de Mujeres </w:t>
            </w:r>
            <w:proofErr w:type="spellStart"/>
            <w:r w:rsidRPr="005406F1">
              <w:rPr>
                <w:rFonts w:ascii="Helvetica Neue" w:hAnsi="Helvetica Neue"/>
                <w:bCs/>
                <w:color w:val="000000" w:themeColor="text1"/>
                <w:sz w:val="22"/>
                <w:szCs w:val="22"/>
              </w:rPr>
              <w:t>Matatlecas</w:t>
            </w:r>
            <w:proofErr w:type="spellEnd"/>
          </w:p>
        </w:tc>
        <w:tc>
          <w:tcPr>
            <w:tcW w:w="3697" w:type="dxa"/>
            <w:shd w:val="clear" w:color="auto" w:fill="auto"/>
            <w:vAlign w:val="center"/>
          </w:tcPr>
          <w:p w14:paraId="3E193396" w14:textId="448AEA32" w:rsidR="003F1808" w:rsidRPr="005406F1" w:rsidRDefault="009B543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 xml:space="preserve">Santiago </w:t>
            </w:r>
            <w:proofErr w:type="spellStart"/>
            <w:r w:rsidRPr="005406F1">
              <w:rPr>
                <w:rFonts w:ascii="Helvetica Neue" w:hAnsi="Helvetica Neue"/>
                <w:bCs/>
                <w:color w:val="000000" w:themeColor="text1"/>
                <w:sz w:val="22"/>
                <w:szCs w:val="22"/>
              </w:rPr>
              <w:t>Matatlán</w:t>
            </w:r>
            <w:proofErr w:type="spellEnd"/>
          </w:p>
        </w:tc>
        <w:tc>
          <w:tcPr>
            <w:tcW w:w="5245" w:type="dxa"/>
            <w:shd w:val="clear" w:color="auto" w:fill="auto"/>
            <w:vAlign w:val="center"/>
          </w:tcPr>
          <w:p w14:paraId="467ED5F8" w14:textId="77777777" w:rsidR="009B543A" w:rsidRPr="005406F1" w:rsidRDefault="009B543A" w:rsidP="009B543A">
            <w:pPr>
              <w:jc w:val="both"/>
              <w:rPr>
                <w:rFonts w:ascii="Helvetica Neue" w:hAnsi="Helvetica Neue"/>
                <w:bCs/>
                <w:color w:val="000000" w:themeColor="text1"/>
                <w:sz w:val="22"/>
                <w:szCs w:val="22"/>
              </w:rPr>
            </w:pPr>
            <w:r w:rsidRPr="005406F1">
              <w:rPr>
                <w:rFonts w:ascii="Helvetica Neue" w:hAnsi="Helvetica Neue"/>
                <w:bCs/>
                <w:color w:val="000000" w:themeColor="text1"/>
                <w:sz w:val="22"/>
                <w:szCs w:val="22"/>
              </w:rPr>
              <w:t>Desigualdad, Discriminación y acoso sexual, de género, violencia.</w:t>
            </w:r>
          </w:p>
          <w:p w14:paraId="67DCE85E" w14:textId="77777777" w:rsidR="003F1808" w:rsidRPr="005406F1" w:rsidRDefault="003F1808" w:rsidP="009B543A">
            <w:pPr>
              <w:jc w:val="both"/>
              <w:rPr>
                <w:rFonts w:ascii="Helvetica Neue" w:eastAsia="Arial" w:hAnsi="Helvetica Neue" w:cs="Arial"/>
                <w:bCs/>
                <w:color w:val="000000" w:themeColor="text1"/>
                <w:sz w:val="20"/>
                <w:szCs w:val="20"/>
              </w:rPr>
            </w:pPr>
          </w:p>
        </w:tc>
      </w:tr>
      <w:tr w:rsidR="005406F1" w:rsidRPr="005406F1" w14:paraId="4462FAB0" w14:textId="77777777" w:rsidTr="003F1808">
        <w:trPr>
          <w:trHeight w:val="506"/>
        </w:trPr>
        <w:tc>
          <w:tcPr>
            <w:tcW w:w="562" w:type="dxa"/>
            <w:shd w:val="clear" w:color="auto" w:fill="auto"/>
            <w:vAlign w:val="center"/>
          </w:tcPr>
          <w:p w14:paraId="52E4EEFF" w14:textId="1DCAFAC4"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4</w:t>
            </w:r>
          </w:p>
        </w:tc>
        <w:tc>
          <w:tcPr>
            <w:tcW w:w="2313" w:type="dxa"/>
            <w:shd w:val="clear" w:color="auto" w:fill="auto"/>
            <w:vAlign w:val="center"/>
          </w:tcPr>
          <w:p w14:paraId="33B19DB4" w14:textId="5DD1A9F9" w:rsidR="003F1808" w:rsidRPr="005406F1" w:rsidRDefault="009B543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José Martin García</w:t>
            </w:r>
          </w:p>
        </w:tc>
        <w:tc>
          <w:tcPr>
            <w:tcW w:w="2495" w:type="dxa"/>
            <w:shd w:val="clear" w:color="auto" w:fill="auto"/>
          </w:tcPr>
          <w:p w14:paraId="3F498B80" w14:textId="77777777" w:rsidR="009B543A" w:rsidRPr="005406F1" w:rsidRDefault="009B543A" w:rsidP="009B543A">
            <w:pPr>
              <w:jc w:val="both"/>
              <w:rPr>
                <w:rFonts w:ascii="Helvetica Neue" w:hAnsi="Helvetica Neue"/>
                <w:bCs/>
                <w:color w:val="000000" w:themeColor="text1"/>
                <w:sz w:val="22"/>
                <w:szCs w:val="22"/>
              </w:rPr>
            </w:pPr>
            <w:r w:rsidRPr="005406F1">
              <w:rPr>
                <w:rFonts w:ascii="Helvetica Neue" w:hAnsi="Helvetica Neue"/>
                <w:bCs/>
                <w:color w:val="000000" w:themeColor="text1"/>
                <w:sz w:val="22"/>
                <w:szCs w:val="22"/>
              </w:rPr>
              <w:t>Sociedad Civil</w:t>
            </w:r>
          </w:p>
          <w:p w14:paraId="3FFBDFE7"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tc>
        <w:tc>
          <w:tcPr>
            <w:tcW w:w="3697" w:type="dxa"/>
            <w:shd w:val="clear" w:color="auto" w:fill="auto"/>
            <w:vAlign w:val="center"/>
          </w:tcPr>
          <w:p w14:paraId="3CC96EC5" w14:textId="105166DF" w:rsidR="003F1808" w:rsidRPr="005406F1" w:rsidRDefault="009B543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Pinotepa Nacional</w:t>
            </w:r>
          </w:p>
        </w:tc>
        <w:tc>
          <w:tcPr>
            <w:tcW w:w="5245" w:type="dxa"/>
            <w:shd w:val="clear" w:color="auto" w:fill="auto"/>
            <w:vAlign w:val="center"/>
          </w:tcPr>
          <w:p w14:paraId="16AB4AD8" w14:textId="5AE9DECC"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 xml:space="preserve">Manejo </w:t>
            </w:r>
            <w:r w:rsidR="009B543A" w:rsidRPr="005406F1">
              <w:rPr>
                <w:rFonts w:ascii="Helvetica Neue" w:hAnsi="Helvetica Neue"/>
                <w:bCs/>
                <w:color w:val="000000" w:themeColor="text1"/>
                <w:sz w:val="22"/>
                <w:szCs w:val="22"/>
              </w:rPr>
              <w:t>del agua</w:t>
            </w:r>
            <w:r w:rsidR="009B543A" w:rsidRPr="005406F1">
              <w:rPr>
                <w:rFonts w:ascii="Helvetica Neue" w:hAnsi="Helvetica Neue"/>
                <w:bCs/>
                <w:color w:val="000000" w:themeColor="text1"/>
                <w:sz w:val="22"/>
                <w:szCs w:val="22"/>
              </w:rPr>
              <w:t>,</w:t>
            </w:r>
            <w:r w:rsidRPr="005406F1">
              <w:rPr>
                <w:rFonts w:ascii="Helvetica Neue" w:hAnsi="Helvetica Neue"/>
                <w:bCs/>
                <w:color w:val="000000" w:themeColor="text1"/>
                <w:sz w:val="22"/>
                <w:szCs w:val="22"/>
              </w:rPr>
              <w:t xml:space="preserve"> tema prioritario para las Mujeres</w:t>
            </w:r>
          </w:p>
        </w:tc>
      </w:tr>
      <w:tr w:rsidR="005406F1" w:rsidRPr="005406F1" w14:paraId="3ACD01E2" w14:textId="77777777" w:rsidTr="003F1808">
        <w:trPr>
          <w:trHeight w:val="506"/>
        </w:trPr>
        <w:tc>
          <w:tcPr>
            <w:tcW w:w="562" w:type="dxa"/>
            <w:shd w:val="clear" w:color="auto" w:fill="auto"/>
            <w:vAlign w:val="center"/>
          </w:tcPr>
          <w:p w14:paraId="19B708C8" w14:textId="0F02F2EB"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5</w:t>
            </w:r>
          </w:p>
        </w:tc>
        <w:tc>
          <w:tcPr>
            <w:tcW w:w="2313" w:type="dxa"/>
            <w:shd w:val="clear" w:color="auto" w:fill="auto"/>
            <w:vAlign w:val="center"/>
          </w:tcPr>
          <w:p w14:paraId="1DD8A957" w14:textId="7077AFA9" w:rsidR="003F1808" w:rsidRPr="005406F1" w:rsidRDefault="001E6553" w:rsidP="003D0DF5">
            <w:pPr>
              <w:tabs>
                <w:tab w:val="left" w:pos="4813"/>
              </w:tabs>
              <w:jc w:val="center"/>
              <w:rPr>
                <w:rFonts w:ascii="Helvetica Neue" w:eastAsia="Arial" w:hAnsi="Helvetica Neue" w:cs="Arial"/>
                <w:bCs/>
                <w:color w:val="000000" w:themeColor="text1"/>
                <w:sz w:val="20"/>
                <w:szCs w:val="20"/>
              </w:rPr>
            </w:pPr>
            <w:proofErr w:type="spellStart"/>
            <w:r w:rsidRPr="005406F1">
              <w:rPr>
                <w:rFonts w:ascii="Helvetica Neue" w:hAnsi="Helvetica Neue"/>
                <w:bCs/>
                <w:color w:val="000000" w:themeColor="text1"/>
                <w:sz w:val="22"/>
                <w:szCs w:val="22"/>
              </w:rPr>
              <w:t>Litzy</w:t>
            </w:r>
            <w:proofErr w:type="spellEnd"/>
            <w:r w:rsidRPr="005406F1">
              <w:rPr>
                <w:rFonts w:ascii="Helvetica Neue" w:hAnsi="Helvetica Neue"/>
                <w:bCs/>
                <w:color w:val="000000" w:themeColor="text1"/>
                <w:sz w:val="22"/>
                <w:szCs w:val="22"/>
              </w:rPr>
              <w:t xml:space="preserve"> </w:t>
            </w:r>
            <w:proofErr w:type="spellStart"/>
            <w:r w:rsidRPr="005406F1">
              <w:rPr>
                <w:rFonts w:ascii="Helvetica Neue" w:hAnsi="Helvetica Neue"/>
                <w:bCs/>
                <w:color w:val="000000" w:themeColor="text1"/>
                <w:sz w:val="22"/>
                <w:szCs w:val="22"/>
              </w:rPr>
              <w:t>Jael</w:t>
            </w:r>
            <w:proofErr w:type="spellEnd"/>
            <w:r w:rsidRPr="005406F1">
              <w:rPr>
                <w:rFonts w:ascii="Helvetica Neue" w:hAnsi="Helvetica Neue"/>
                <w:bCs/>
                <w:color w:val="000000" w:themeColor="text1"/>
                <w:sz w:val="22"/>
                <w:szCs w:val="22"/>
              </w:rPr>
              <w:t xml:space="preserve"> </w:t>
            </w:r>
            <w:proofErr w:type="spellStart"/>
            <w:r w:rsidRPr="005406F1">
              <w:rPr>
                <w:rFonts w:ascii="Helvetica Neue" w:hAnsi="Helvetica Neue"/>
                <w:bCs/>
                <w:color w:val="000000" w:themeColor="text1"/>
                <w:sz w:val="22"/>
                <w:szCs w:val="22"/>
              </w:rPr>
              <w:t>Mendez</w:t>
            </w:r>
            <w:proofErr w:type="spellEnd"/>
            <w:r w:rsidRPr="005406F1">
              <w:rPr>
                <w:rFonts w:ascii="Helvetica Neue" w:hAnsi="Helvetica Neue"/>
                <w:bCs/>
                <w:color w:val="000000" w:themeColor="text1"/>
                <w:sz w:val="22"/>
                <w:szCs w:val="22"/>
              </w:rPr>
              <w:t xml:space="preserve"> </w:t>
            </w:r>
            <w:proofErr w:type="spellStart"/>
            <w:r w:rsidRPr="005406F1">
              <w:rPr>
                <w:rFonts w:ascii="Helvetica Neue" w:hAnsi="Helvetica Neue"/>
                <w:bCs/>
                <w:color w:val="000000" w:themeColor="text1"/>
                <w:sz w:val="22"/>
                <w:szCs w:val="22"/>
              </w:rPr>
              <w:t>Pelaez</w:t>
            </w:r>
            <w:proofErr w:type="spellEnd"/>
          </w:p>
        </w:tc>
        <w:tc>
          <w:tcPr>
            <w:tcW w:w="2495" w:type="dxa"/>
            <w:shd w:val="clear" w:color="auto" w:fill="auto"/>
          </w:tcPr>
          <w:p w14:paraId="1BE5296D" w14:textId="3C970A86"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Titular Instancia de Mujeres</w:t>
            </w:r>
          </w:p>
        </w:tc>
        <w:tc>
          <w:tcPr>
            <w:tcW w:w="3697" w:type="dxa"/>
            <w:shd w:val="clear" w:color="auto" w:fill="auto"/>
            <w:vAlign w:val="center"/>
          </w:tcPr>
          <w:p w14:paraId="417304A1" w14:textId="410C06A1"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 xml:space="preserve">Villa de </w:t>
            </w:r>
            <w:proofErr w:type="spellStart"/>
            <w:r w:rsidRPr="005406F1">
              <w:rPr>
                <w:rFonts w:ascii="Helvetica Neue" w:hAnsi="Helvetica Neue"/>
                <w:bCs/>
                <w:color w:val="000000" w:themeColor="text1"/>
                <w:sz w:val="22"/>
                <w:szCs w:val="22"/>
              </w:rPr>
              <w:t>Etla</w:t>
            </w:r>
            <w:proofErr w:type="spellEnd"/>
            <w:r w:rsidRPr="005406F1">
              <w:rPr>
                <w:rFonts w:ascii="Helvetica Neue" w:hAnsi="Helvetica Neue"/>
                <w:bCs/>
                <w:color w:val="000000" w:themeColor="text1"/>
                <w:sz w:val="22"/>
                <w:szCs w:val="22"/>
              </w:rPr>
              <w:t>, Oaxaca</w:t>
            </w:r>
          </w:p>
        </w:tc>
        <w:tc>
          <w:tcPr>
            <w:tcW w:w="5245" w:type="dxa"/>
            <w:shd w:val="clear" w:color="auto" w:fill="auto"/>
            <w:vAlign w:val="center"/>
          </w:tcPr>
          <w:p w14:paraId="421BE84B" w14:textId="77777777" w:rsidR="001E6553" w:rsidRPr="005406F1" w:rsidRDefault="001E6553" w:rsidP="001E6553">
            <w:pPr>
              <w:jc w:val="both"/>
              <w:rPr>
                <w:rFonts w:ascii="Helvetica Neue" w:hAnsi="Helvetica Neue"/>
                <w:bCs/>
                <w:color w:val="000000" w:themeColor="text1"/>
                <w:sz w:val="22"/>
                <w:szCs w:val="22"/>
              </w:rPr>
            </w:pPr>
            <w:r w:rsidRPr="005406F1">
              <w:rPr>
                <w:rFonts w:ascii="Helvetica Neue" w:hAnsi="Helvetica Neue"/>
                <w:bCs/>
                <w:color w:val="000000" w:themeColor="text1"/>
                <w:sz w:val="22"/>
                <w:szCs w:val="22"/>
              </w:rPr>
              <w:t>Inseguridad en el Transporte Público</w:t>
            </w:r>
          </w:p>
          <w:p w14:paraId="748559A5"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tc>
      </w:tr>
      <w:tr w:rsidR="005406F1" w:rsidRPr="005406F1" w14:paraId="453AAB8E" w14:textId="77777777" w:rsidTr="003F1808">
        <w:trPr>
          <w:trHeight w:val="506"/>
        </w:trPr>
        <w:tc>
          <w:tcPr>
            <w:tcW w:w="562" w:type="dxa"/>
            <w:shd w:val="clear" w:color="auto" w:fill="auto"/>
            <w:vAlign w:val="center"/>
          </w:tcPr>
          <w:p w14:paraId="57D43D55" w14:textId="7F2DE04F"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6</w:t>
            </w:r>
          </w:p>
        </w:tc>
        <w:tc>
          <w:tcPr>
            <w:tcW w:w="2313" w:type="dxa"/>
            <w:shd w:val="clear" w:color="auto" w:fill="auto"/>
            <w:vAlign w:val="center"/>
          </w:tcPr>
          <w:p w14:paraId="0441C75D" w14:textId="0B3E9181"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Sara Guadalupe Olivera Juárez</w:t>
            </w:r>
          </w:p>
        </w:tc>
        <w:tc>
          <w:tcPr>
            <w:tcW w:w="2495" w:type="dxa"/>
            <w:shd w:val="clear" w:color="auto" w:fill="auto"/>
          </w:tcPr>
          <w:p w14:paraId="6A89FA52" w14:textId="0A71FA6B"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Titular Instancia de Mujeres</w:t>
            </w:r>
          </w:p>
        </w:tc>
        <w:tc>
          <w:tcPr>
            <w:tcW w:w="3697" w:type="dxa"/>
            <w:shd w:val="clear" w:color="auto" w:fill="auto"/>
            <w:vAlign w:val="center"/>
          </w:tcPr>
          <w:p w14:paraId="4A551D31" w14:textId="653DE779"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 xml:space="preserve">Santa María </w:t>
            </w:r>
            <w:proofErr w:type="spellStart"/>
            <w:r w:rsidRPr="005406F1">
              <w:rPr>
                <w:rFonts w:ascii="Helvetica Neue" w:hAnsi="Helvetica Neue"/>
                <w:bCs/>
                <w:color w:val="000000" w:themeColor="text1"/>
                <w:sz w:val="22"/>
                <w:szCs w:val="22"/>
              </w:rPr>
              <w:t>Atzompa</w:t>
            </w:r>
            <w:proofErr w:type="spellEnd"/>
          </w:p>
        </w:tc>
        <w:tc>
          <w:tcPr>
            <w:tcW w:w="5245" w:type="dxa"/>
            <w:shd w:val="clear" w:color="auto" w:fill="auto"/>
            <w:vAlign w:val="center"/>
          </w:tcPr>
          <w:p w14:paraId="3E4DAEE0" w14:textId="154AD07B"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empoderamiento económico de las mujeres</w:t>
            </w:r>
          </w:p>
        </w:tc>
      </w:tr>
      <w:tr w:rsidR="005406F1" w:rsidRPr="005406F1" w14:paraId="7EFE0116" w14:textId="77777777" w:rsidTr="003F1808">
        <w:trPr>
          <w:trHeight w:val="506"/>
        </w:trPr>
        <w:tc>
          <w:tcPr>
            <w:tcW w:w="562" w:type="dxa"/>
            <w:shd w:val="clear" w:color="auto" w:fill="auto"/>
            <w:vAlign w:val="center"/>
          </w:tcPr>
          <w:p w14:paraId="03985C23" w14:textId="1E0326B8"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7</w:t>
            </w:r>
          </w:p>
        </w:tc>
        <w:tc>
          <w:tcPr>
            <w:tcW w:w="2313" w:type="dxa"/>
            <w:shd w:val="clear" w:color="auto" w:fill="auto"/>
            <w:vAlign w:val="center"/>
          </w:tcPr>
          <w:p w14:paraId="07136EAE" w14:textId="78A1C009" w:rsidR="003F1808" w:rsidRPr="005406F1" w:rsidRDefault="001E6553" w:rsidP="003D0DF5">
            <w:pPr>
              <w:tabs>
                <w:tab w:val="left" w:pos="4813"/>
              </w:tabs>
              <w:jc w:val="center"/>
              <w:rPr>
                <w:rFonts w:ascii="Helvetica Neue" w:eastAsia="Arial" w:hAnsi="Helvetica Neue" w:cs="Arial"/>
                <w:bCs/>
                <w:color w:val="000000" w:themeColor="text1"/>
                <w:sz w:val="20"/>
                <w:szCs w:val="20"/>
              </w:rPr>
            </w:pPr>
            <w:proofErr w:type="spellStart"/>
            <w:r w:rsidRPr="005406F1">
              <w:rPr>
                <w:rFonts w:ascii="Helvetica Neue" w:hAnsi="Helvetica Neue"/>
                <w:bCs/>
                <w:color w:val="000000" w:themeColor="text1"/>
                <w:sz w:val="22"/>
                <w:szCs w:val="22"/>
              </w:rPr>
              <w:t>Zeferina</w:t>
            </w:r>
            <w:proofErr w:type="spellEnd"/>
            <w:r w:rsidRPr="005406F1">
              <w:rPr>
                <w:rFonts w:ascii="Helvetica Neue" w:hAnsi="Helvetica Neue"/>
                <w:bCs/>
                <w:color w:val="000000" w:themeColor="text1"/>
                <w:sz w:val="22"/>
                <w:szCs w:val="22"/>
              </w:rPr>
              <w:t xml:space="preserve"> Esther Morales Sierra</w:t>
            </w:r>
          </w:p>
        </w:tc>
        <w:tc>
          <w:tcPr>
            <w:tcW w:w="2495" w:type="dxa"/>
            <w:shd w:val="clear" w:color="auto" w:fill="auto"/>
          </w:tcPr>
          <w:p w14:paraId="5F21FA28"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p w14:paraId="0F89CA05" w14:textId="3552DB4D" w:rsidR="001E6553" w:rsidRPr="005406F1" w:rsidRDefault="001E6553" w:rsidP="001E6553">
            <w:pPr>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Titular Instancia de Mujeres</w:t>
            </w:r>
          </w:p>
        </w:tc>
        <w:tc>
          <w:tcPr>
            <w:tcW w:w="3697" w:type="dxa"/>
            <w:shd w:val="clear" w:color="auto" w:fill="auto"/>
            <w:vAlign w:val="center"/>
          </w:tcPr>
          <w:p w14:paraId="3417CA9B" w14:textId="3F5ED20C"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 xml:space="preserve">Ciénega de </w:t>
            </w:r>
            <w:proofErr w:type="spellStart"/>
            <w:r w:rsidRPr="005406F1">
              <w:rPr>
                <w:rFonts w:ascii="Helvetica Neue" w:hAnsi="Helvetica Neue"/>
                <w:bCs/>
                <w:color w:val="000000" w:themeColor="text1"/>
                <w:sz w:val="22"/>
                <w:szCs w:val="22"/>
              </w:rPr>
              <w:t>Zimatlán</w:t>
            </w:r>
            <w:proofErr w:type="spellEnd"/>
          </w:p>
        </w:tc>
        <w:tc>
          <w:tcPr>
            <w:tcW w:w="5245" w:type="dxa"/>
            <w:shd w:val="clear" w:color="auto" w:fill="auto"/>
            <w:vAlign w:val="center"/>
          </w:tcPr>
          <w:p w14:paraId="0FC47660" w14:textId="7871E0E1"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Igualdad de Genero</w:t>
            </w:r>
          </w:p>
        </w:tc>
      </w:tr>
      <w:tr w:rsidR="005406F1" w:rsidRPr="005406F1" w14:paraId="5A1F9817" w14:textId="77777777" w:rsidTr="003F1808">
        <w:trPr>
          <w:trHeight w:val="506"/>
        </w:trPr>
        <w:tc>
          <w:tcPr>
            <w:tcW w:w="562" w:type="dxa"/>
            <w:shd w:val="clear" w:color="auto" w:fill="auto"/>
            <w:vAlign w:val="center"/>
          </w:tcPr>
          <w:p w14:paraId="52FEEF7F" w14:textId="79F12999"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8</w:t>
            </w:r>
          </w:p>
        </w:tc>
        <w:tc>
          <w:tcPr>
            <w:tcW w:w="2313" w:type="dxa"/>
            <w:shd w:val="clear" w:color="auto" w:fill="auto"/>
            <w:vAlign w:val="center"/>
          </w:tcPr>
          <w:p w14:paraId="1936AB17" w14:textId="31913690"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Mayte Duarte Morales</w:t>
            </w:r>
          </w:p>
        </w:tc>
        <w:tc>
          <w:tcPr>
            <w:tcW w:w="2495" w:type="dxa"/>
            <w:shd w:val="clear" w:color="auto" w:fill="auto"/>
          </w:tcPr>
          <w:p w14:paraId="614E3D90" w14:textId="6FFE0FFE"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Ciudadana</w:t>
            </w:r>
          </w:p>
        </w:tc>
        <w:tc>
          <w:tcPr>
            <w:tcW w:w="3697" w:type="dxa"/>
            <w:shd w:val="clear" w:color="auto" w:fill="auto"/>
            <w:vAlign w:val="center"/>
          </w:tcPr>
          <w:p w14:paraId="119C9D99" w14:textId="4CB260C3"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San Pedro Ixtlahuaca</w:t>
            </w:r>
          </w:p>
        </w:tc>
        <w:tc>
          <w:tcPr>
            <w:tcW w:w="5245" w:type="dxa"/>
            <w:shd w:val="clear" w:color="auto" w:fill="auto"/>
            <w:vAlign w:val="center"/>
          </w:tcPr>
          <w:p w14:paraId="4056B9B8" w14:textId="2838DBD1"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Igualdad de Género, Cultura Machista</w:t>
            </w:r>
          </w:p>
        </w:tc>
      </w:tr>
      <w:tr w:rsidR="005406F1" w:rsidRPr="005406F1" w14:paraId="1BD79609" w14:textId="77777777" w:rsidTr="003F1808">
        <w:trPr>
          <w:trHeight w:val="506"/>
        </w:trPr>
        <w:tc>
          <w:tcPr>
            <w:tcW w:w="562" w:type="dxa"/>
            <w:shd w:val="clear" w:color="auto" w:fill="auto"/>
            <w:vAlign w:val="center"/>
          </w:tcPr>
          <w:p w14:paraId="15D2EE91" w14:textId="33D5BABC"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9</w:t>
            </w:r>
          </w:p>
        </w:tc>
        <w:tc>
          <w:tcPr>
            <w:tcW w:w="2313" w:type="dxa"/>
            <w:shd w:val="clear" w:color="auto" w:fill="auto"/>
            <w:vAlign w:val="center"/>
          </w:tcPr>
          <w:p w14:paraId="5816FB9A" w14:textId="698BE4C9"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Times New Roman" w:hAnsi="Helvetica Neue" w:cs="Arial"/>
                <w:bCs/>
                <w:color w:val="000000" w:themeColor="text1"/>
                <w:sz w:val="22"/>
                <w:szCs w:val="22"/>
                <w:lang w:val="es-MX" w:eastAsia="es-ES"/>
              </w:rPr>
              <w:t>Nataly Hernández Hernández</w:t>
            </w:r>
          </w:p>
        </w:tc>
        <w:tc>
          <w:tcPr>
            <w:tcW w:w="2495" w:type="dxa"/>
            <w:shd w:val="clear" w:color="auto" w:fill="auto"/>
          </w:tcPr>
          <w:p w14:paraId="2D6F9F33"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p w14:paraId="04BF355D" w14:textId="69E32533" w:rsidR="001E6553" w:rsidRPr="005406F1" w:rsidRDefault="001E6553" w:rsidP="001E6553">
            <w:pP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P</w:t>
            </w:r>
            <w:r w:rsidRPr="005406F1">
              <w:rPr>
                <w:rFonts w:ascii="Helvetica Neue" w:hAnsi="Helvetica Neue"/>
                <w:bCs/>
                <w:color w:val="000000" w:themeColor="text1"/>
                <w:sz w:val="22"/>
                <w:szCs w:val="22"/>
              </w:rPr>
              <w:t>sicóloga</w:t>
            </w:r>
          </w:p>
        </w:tc>
        <w:tc>
          <w:tcPr>
            <w:tcW w:w="3697" w:type="dxa"/>
            <w:shd w:val="clear" w:color="auto" w:fill="auto"/>
            <w:vAlign w:val="center"/>
          </w:tcPr>
          <w:p w14:paraId="366EF246" w14:textId="425F67CE" w:rsidR="003F1808" w:rsidRPr="005406F1" w:rsidRDefault="001E6553" w:rsidP="003D0DF5">
            <w:pPr>
              <w:tabs>
                <w:tab w:val="left" w:pos="4813"/>
              </w:tabs>
              <w:jc w:val="center"/>
              <w:rPr>
                <w:rFonts w:ascii="Helvetica Neue" w:eastAsia="Arial" w:hAnsi="Helvetica Neue" w:cs="Arial"/>
                <w:bCs/>
                <w:color w:val="000000" w:themeColor="text1"/>
                <w:sz w:val="20"/>
                <w:szCs w:val="20"/>
              </w:rPr>
            </w:pPr>
            <w:proofErr w:type="spellStart"/>
            <w:r w:rsidRPr="005406F1">
              <w:rPr>
                <w:rFonts w:ascii="Helvetica Neue" w:hAnsi="Helvetica Neue"/>
                <w:bCs/>
                <w:color w:val="000000" w:themeColor="text1"/>
                <w:sz w:val="22"/>
                <w:szCs w:val="22"/>
              </w:rPr>
              <w:t>Heroíca</w:t>
            </w:r>
            <w:proofErr w:type="spellEnd"/>
            <w:r w:rsidRPr="005406F1">
              <w:rPr>
                <w:rFonts w:ascii="Helvetica Neue" w:hAnsi="Helvetica Neue"/>
                <w:bCs/>
                <w:color w:val="000000" w:themeColor="text1"/>
                <w:sz w:val="22"/>
                <w:szCs w:val="22"/>
              </w:rPr>
              <w:t xml:space="preserve"> Ciudad de </w:t>
            </w:r>
            <w:proofErr w:type="spellStart"/>
            <w:r w:rsidRPr="005406F1">
              <w:rPr>
                <w:rFonts w:ascii="Helvetica Neue" w:hAnsi="Helvetica Neue"/>
                <w:bCs/>
                <w:color w:val="000000" w:themeColor="text1"/>
                <w:sz w:val="22"/>
                <w:szCs w:val="22"/>
              </w:rPr>
              <w:t>Tlaxiaco</w:t>
            </w:r>
            <w:proofErr w:type="spellEnd"/>
          </w:p>
        </w:tc>
        <w:tc>
          <w:tcPr>
            <w:tcW w:w="5245" w:type="dxa"/>
            <w:shd w:val="clear" w:color="auto" w:fill="auto"/>
            <w:vAlign w:val="center"/>
          </w:tcPr>
          <w:p w14:paraId="595137D4" w14:textId="7D03A577"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Times New Roman" w:hAnsi="Helvetica Neue" w:cs="Arial"/>
                <w:bCs/>
                <w:color w:val="000000" w:themeColor="text1"/>
                <w:sz w:val="22"/>
                <w:szCs w:val="22"/>
                <w:lang w:val="es-MX" w:eastAsia="es-ES"/>
              </w:rPr>
              <w:t>Igualdad de género</w:t>
            </w:r>
          </w:p>
        </w:tc>
      </w:tr>
      <w:tr w:rsidR="005406F1" w:rsidRPr="005406F1" w14:paraId="1A3BFB27" w14:textId="77777777" w:rsidTr="003F1808">
        <w:trPr>
          <w:trHeight w:val="506"/>
        </w:trPr>
        <w:tc>
          <w:tcPr>
            <w:tcW w:w="562" w:type="dxa"/>
            <w:shd w:val="clear" w:color="auto" w:fill="auto"/>
            <w:vAlign w:val="center"/>
          </w:tcPr>
          <w:p w14:paraId="6CCE20A5" w14:textId="50076A8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10</w:t>
            </w:r>
          </w:p>
        </w:tc>
        <w:tc>
          <w:tcPr>
            <w:tcW w:w="2313" w:type="dxa"/>
            <w:shd w:val="clear" w:color="auto" w:fill="auto"/>
            <w:vAlign w:val="center"/>
          </w:tcPr>
          <w:p w14:paraId="3AC73E7F" w14:textId="44E156F6"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Ángeles Mudos</w:t>
            </w:r>
          </w:p>
        </w:tc>
        <w:tc>
          <w:tcPr>
            <w:tcW w:w="2495" w:type="dxa"/>
            <w:shd w:val="clear" w:color="auto" w:fill="auto"/>
          </w:tcPr>
          <w:p w14:paraId="5C2EB60F"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p w14:paraId="08B55EFD" w14:textId="070B4501" w:rsidR="001E6553" w:rsidRPr="005406F1" w:rsidRDefault="001E6553" w:rsidP="001E6553">
            <w:pPr>
              <w:ind w:firstLine="720"/>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lastRenderedPageBreak/>
              <w:t>Presidenta de A.C.</w:t>
            </w:r>
          </w:p>
        </w:tc>
        <w:tc>
          <w:tcPr>
            <w:tcW w:w="3697" w:type="dxa"/>
            <w:shd w:val="clear" w:color="auto" w:fill="auto"/>
            <w:vAlign w:val="center"/>
          </w:tcPr>
          <w:p w14:paraId="3109C303" w14:textId="3EBE5064"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lastRenderedPageBreak/>
              <w:t>Oaxaca de Juárez</w:t>
            </w:r>
          </w:p>
        </w:tc>
        <w:tc>
          <w:tcPr>
            <w:tcW w:w="5245" w:type="dxa"/>
            <w:shd w:val="clear" w:color="auto" w:fill="auto"/>
            <w:vAlign w:val="center"/>
          </w:tcPr>
          <w:p w14:paraId="5E8B1F48" w14:textId="255CD664"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empoderar económicamente a las mujeres</w:t>
            </w:r>
          </w:p>
        </w:tc>
      </w:tr>
      <w:tr w:rsidR="005406F1" w:rsidRPr="005406F1" w14:paraId="5A85E47E" w14:textId="77777777" w:rsidTr="003F1808">
        <w:trPr>
          <w:trHeight w:val="506"/>
        </w:trPr>
        <w:tc>
          <w:tcPr>
            <w:tcW w:w="562" w:type="dxa"/>
            <w:shd w:val="clear" w:color="auto" w:fill="auto"/>
            <w:vAlign w:val="center"/>
          </w:tcPr>
          <w:p w14:paraId="72A4B0B2" w14:textId="463ED6C1"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11</w:t>
            </w:r>
          </w:p>
        </w:tc>
        <w:tc>
          <w:tcPr>
            <w:tcW w:w="2313" w:type="dxa"/>
            <w:shd w:val="clear" w:color="auto" w:fill="auto"/>
            <w:vAlign w:val="center"/>
          </w:tcPr>
          <w:p w14:paraId="331B85CA" w14:textId="7E90D8B6"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Magdalena B. Avendaño Ruiz</w:t>
            </w:r>
          </w:p>
        </w:tc>
        <w:tc>
          <w:tcPr>
            <w:tcW w:w="2495" w:type="dxa"/>
            <w:shd w:val="clear" w:color="auto" w:fill="auto"/>
          </w:tcPr>
          <w:p w14:paraId="32C90589"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p w14:paraId="41E86A3A" w14:textId="64E6153C" w:rsidR="001E6553" w:rsidRPr="005406F1" w:rsidRDefault="001E6553" w:rsidP="001E6553">
            <w:pPr>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Integrante unilateral</w:t>
            </w:r>
          </w:p>
        </w:tc>
        <w:tc>
          <w:tcPr>
            <w:tcW w:w="3697" w:type="dxa"/>
            <w:shd w:val="clear" w:color="auto" w:fill="auto"/>
            <w:vAlign w:val="center"/>
          </w:tcPr>
          <w:p w14:paraId="0C4016BA" w14:textId="0D437EFB"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 xml:space="preserve">San Pablo </w:t>
            </w:r>
            <w:proofErr w:type="spellStart"/>
            <w:r w:rsidRPr="005406F1">
              <w:rPr>
                <w:rFonts w:ascii="Helvetica Neue" w:hAnsi="Helvetica Neue"/>
                <w:bCs/>
                <w:color w:val="000000" w:themeColor="text1"/>
                <w:sz w:val="22"/>
                <w:szCs w:val="22"/>
              </w:rPr>
              <w:t>Huitzo</w:t>
            </w:r>
            <w:proofErr w:type="spellEnd"/>
          </w:p>
        </w:tc>
        <w:tc>
          <w:tcPr>
            <w:tcW w:w="5245" w:type="dxa"/>
            <w:shd w:val="clear" w:color="auto" w:fill="auto"/>
            <w:vAlign w:val="center"/>
          </w:tcPr>
          <w:p w14:paraId="7914EC19" w14:textId="77777777" w:rsidR="001E6553" w:rsidRPr="005406F1" w:rsidRDefault="001E6553" w:rsidP="001E6553">
            <w:pPr>
              <w:jc w:val="both"/>
              <w:rPr>
                <w:rFonts w:ascii="Helvetica Neue" w:hAnsi="Helvetica Neue"/>
                <w:bCs/>
                <w:color w:val="000000" w:themeColor="text1"/>
                <w:sz w:val="22"/>
                <w:szCs w:val="22"/>
              </w:rPr>
            </w:pPr>
            <w:r w:rsidRPr="005406F1">
              <w:rPr>
                <w:rFonts w:ascii="Helvetica Neue" w:hAnsi="Helvetica Neue"/>
                <w:bCs/>
                <w:color w:val="000000" w:themeColor="text1"/>
                <w:sz w:val="22"/>
                <w:szCs w:val="22"/>
              </w:rPr>
              <w:t>Creación de condiciones materiales para promover el desarrollo de la autonomía y la independencia económica de las mujeres</w:t>
            </w:r>
          </w:p>
          <w:p w14:paraId="11B4A761"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tc>
      </w:tr>
      <w:tr w:rsidR="005406F1" w:rsidRPr="005406F1" w14:paraId="1495ED08" w14:textId="77777777" w:rsidTr="003F1808">
        <w:trPr>
          <w:trHeight w:val="506"/>
        </w:trPr>
        <w:tc>
          <w:tcPr>
            <w:tcW w:w="562" w:type="dxa"/>
            <w:shd w:val="clear" w:color="auto" w:fill="auto"/>
            <w:vAlign w:val="center"/>
          </w:tcPr>
          <w:p w14:paraId="58C21279" w14:textId="612C821B"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12</w:t>
            </w:r>
          </w:p>
        </w:tc>
        <w:tc>
          <w:tcPr>
            <w:tcW w:w="2313" w:type="dxa"/>
            <w:shd w:val="clear" w:color="auto" w:fill="auto"/>
            <w:vAlign w:val="center"/>
          </w:tcPr>
          <w:p w14:paraId="284B9CBA" w14:textId="03FAFA62" w:rsidR="003F1808" w:rsidRPr="005406F1" w:rsidRDefault="001E6553" w:rsidP="003D0DF5">
            <w:pPr>
              <w:tabs>
                <w:tab w:val="left" w:pos="4813"/>
              </w:tabs>
              <w:jc w:val="center"/>
              <w:rPr>
                <w:rFonts w:ascii="Helvetica Neue" w:eastAsia="Arial" w:hAnsi="Helvetica Neue" w:cs="Arial"/>
                <w:bCs/>
                <w:color w:val="000000" w:themeColor="text1"/>
                <w:sz w:val="20"/>
                <w:szCs w:val="20"/>
              </w:rPr>
            </w:pPr>
            <w:proofErr w:type="spellStart"/>
            <w:r w:rsidRPr="005406F1">
              <w:rPr>
                <w:rFonts w:ascii="Helvetica Neue" w:hAnsi="Helvetica Neue"/>
                <w:bCs/>
                <w:color w:val="000000" w:themeColor="text1"/>
                <w:sz w:val="22"/>
                <w:szCs w:val="22"/>
              </w:rPr>
              <w:t>Aldahir</w:t>
            </w:r>
            <w:proofErr w:type="spellEnd"/>
            <w:r w:rsidRPr="005406F1">
              <w:rPr>
                <w:rFonts w:ascii="Helvetica Neue" w:hAnsi="Helvetica Neue"/>
                <w:bCs/>
                <w:color w:val="000000" w:themeColor="text1"/>
                <w:sz w:val="22"/>
                <w:szCs w:val="22"/>
              </w:rPr>
              <w:t xml:space="preserve"> Cruz </w:t>
            </w:r>
            <w:proofErr w:type="spellStart"/>
            <w:r w:rsidRPr="005406F1">
              <w:rPr>
                <w:rFonts w:ascii="Helvetica Neue" w:hAnsi="Helvetica Neue"/>
                <w:bCs/>
                <w:color w:val="000000" w:themeColor="text1"/>
                <w:sz w:val="22"/>
                <w:szCs w:val="22"/>
              </w:rPr>
              <w:t>Vasquez</w:t>
            </w:r>
            <w:proofErr w:type="spellEnd"/>
          </w:p>
        </w:tc>
        <w:tc>
          <w:tcPr>
            <w:tcW w:w="2495" w:type="dxa"/>
            <w:shd w:val="clear" w:color="auto" w:fill="auto"/>
          </w:tcPr>
          <w:p w14:paraId="77C84D34" w14:textId="7EBC51CE"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Consultor</w:t>
            </w:r>
          </w:p>
        </w:tc>
        <w:tc>
          <w:tcPr>
            <w:tcW w:w="3697" w:type="dxa"/>
            <w:shd w:val="clear" w:color="auto" w:fill="auto"/>
            <w:vAlign w:val="center"/>
          </w:tcPr>
          <w:p w14:paraId="5A46C896" w14:textId="4CC52502"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 xml:space="preserve">San Pablo </w:t>
            </w:r>
            <w:proofErr w:type="spellStart"/>
            <w:r w:rsidRPr="005406F1">
              <w:rPr>
                <w:rFonts w:ascii="Helvetica Neue" w:hAnsi="Helvetica Neue"/>
                <w:bCs/>
                <w:color w:val="000000" w:themeColor="text1"/>
                <w:sz w:val="22"/>
                <w:szCs w:val="22"/>
              </w:rPr>
              <w:t>Huitzo</w:t>
            </w:r>
            <w:proofErr w:type="spellEnd"/>
          </w:p>
        </w:tc>
        <w:tc>
          <w:tcPr>
            <w:tcW w:w="5245" w:type="dxa"/>
            <w:shd w:val="clear" w:color="auto" w:fill="auto"/>
            <w:vAlign w:val="center"/>
          </w:tcPr>
          <w:p w14:paraId="688A16B4" w14:textId="3348CCF0"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L</w:t>
            </w:r>
            <w:r w:rsidRPr="005406F1">
              <w:rPr>
                <w:rFonts w:ascii="Helvetica Neue" w:hAnsi="Helvetica Neue"/>
                <w:bCs/>
                <w:color w:val="000000" w:themeColor="text1"/>
                <w:sz w:val="22"/>
                <w:szCs w:val="22"/>
              </w:rPr>
              <w:t>as masculinidades</w:t>
            </w:r>
          </w:p>
        </w:tc>
      </w:tr>
      <w:tr w:rsidR="005406F1" w:rsidRPr="005406F1" w14:paraId="408FB0DB" w14:textId="77777777" w:rsidTr="003F1808">
        <w:trPr>
          <w:trHeight w:val="506"/>
        </w:trPr>
        <w:tc>
          <w:tcPr>
            <w:tcW w:w="562" w:type="dxa"/>
            <w:shd w:val="clear" w:color="auto" w:fill="auto"/>
            <w:vAlign w:val="center"/>
          </w:tcPr>
          <w:p w14:paraId="3F2AE377" w14:textId="68533A3E"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13</w:t>
            </w:r>
          </w:p>
        </w:tc>
        <w:tc>
          <w:tcPr>
            <w:tcW w:w="2313" w:type="dxa"/>
            <w:shd w:val="clear" w:color="auto" w:fill="auto"/>
            <w:vAlign w:val="center"/>
          </w:tcPr>
          <w:p w14:paraId="6B6516EF" w14:textId="5040EC01"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 xml:space="preserve">San Pablo </w:t>
            </w:r>
            <w:proofErr w:type="spellStart"/>
            <w:r w:rsidRPr="005406F1">
              <w:rPr>
                <w:rFonts w:ascii="Helvetica Neue" w:hAnsi="Helvetica Neue"/>
                <w:bCs/>
                <w:color w:val="000000" w:themeColor="text1"/>
                <w:sz w:val="22"/>
                <w:szCs w:val="22"/>
              </w:rPr>
              <w:t>Huitzo</w:t>
            </w:r>
            <w:proofErr w:type="spellEnd"/>
          </w:p>
        </w:tc>
        <w:tc>
          <w:tcPr>
            <w:tcW w:w="2495" w:type="dxa"/>
            <w:shd w:val="clear" w:color="auto" w:fill="auto"/>
          </w:tcPr>
          <w:p w14:paraId="5058599C"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p w14:paraId="202DAC56" w14:textId="68729FD8" w:rsidR="001E6553" w:rsidRPr="005406F1" w:rsidRDefault="001E6553" w:rsidP="001E6553">
            <w:pPr>
              <w:ind w:firstLine="720"/>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Expresidenta Municipal</w:t>
            </w:r>
          </w:p>
        </w:tc>
        <w:tc>
          <w:tcPr>
            <w:tcW w:w="3697" w:type="dxa"/>
            <w:shd w:val="clear" w:color="auto" w:fill="auto"/>
            <w:vAlign w:val="center"/>
          </w:tcPr>
          <w:p w14:paraId="25F3BEA1" w14:textId="77777777" w:rsidR="001E6553" w:rsidRPr="005406F1" w:rsidRDefault="001E6553" w:rsidP="001E6553">
            <w:pPr>
              <w:jc w:val="both"/>
              <w:rPr>
                <w:rFonts w:ascii="Helvetica Neue" w:hAnsi="Helvetica Neue"/>
                <w:bCs/>
                <w:color w:val="000000" w:themeColor="text1"/>
                <w:sz w:val="22"/>
                <w:szCs w:val="22"/>
              </w:rPr>
            </w:pPr>
            <w:r w:rsidRPr="005406F1">
              <w:rPr>
                <w:rFonts w:ascii="Helvetica Neue" w:hAnsi="Helvetica Neue"/>
                <w:bCs/>
                <w:color w:val="000000" w:themeColor="text1"/>
                <w:sz w:val="22"/>
                <w:szCs w:val="22"/>
              </w:rPr>
              <w:t xml:space="preserve">Santa Inés </w:t>
            </w:r>
            <w:proofErr w:type="spellStart"/>
            <w:r w:rsidRPr="005406F1">
              <w:rPr>
                <w:rFonts w:ascii="Helvetica Neue" w:hAnsi="Helvetica Neue"/>
                <w:bCs/>
                <w:color w:val="000000" w:themeColor="text1"/>
                <w:sz w:val="22"/>
                <w:szCs w:val="22"/>
              </w:rPr>
              <w:t>Yatzeche</w:t>
            </w:r>
            <w:proofErr w:type="spellEnd"/>
          </w:p>
          <w:p w14:paraId="13392D19"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tc>
        <w:tc>
          <w:tcPr>
            <w:tcW w:w="5245" w:type="dxa"/>
            <w:shd w:val="clear" w:color="auto" w:fill="auto"/>
            <w:vAlign w:val="center"/>
          </w:tcPr>
          <w:p w14:paraId="2487AC16"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p w14:paraId="1383C0FF" w14:textId="03E19D31" w:rsidR="001E6553" w:rsidRPr="005406F1" w:rsidRDefault="001E6553" w:rsidP="001E6553">
            <w:pP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la económica y mejoramiento de vida de las mujeres</w:t>
            </w:r>
          </w:p>
        </w:tc>
      </w:tr>
      <w:tr w:rsidR="005406F1" w:rsidRPr="005406F1" w14:paraId="757A6D94" w14:textId="77777777" w:rsidTr="003F1808">
        <w:trPr>
          <w:trHeight w:val="506"/>
        </w:trPr>
        <w:tc>
          <w:tcPr>
            <w:tcW w:w="562" w:type="dxa"/>
            <w:shd w:val="clear" w:color="auto" w:fill="auto"/>
            <w:vAlign w:val="center"/>
          </w:tcPr>
          <w:p w14:paraId="766EC2FA" w14:textId="62767C98"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14</w:t>
            </w:r>
          </w:p>
        </w:tc>
        <w:tc>
          <w:tcPr>
            <w:tcW w:w="2313" w:type="dxa"/>
            <w:shd w:val="clear" w:color="auto" w:fill="auto"/>
            <w:vAlign w:val="center"/>
          </w:tcPr>
          <w:p w14:paraId="123AF6DF" w14:textId="34D23B2F"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Mónica Selene Saavedra Ángeles</w:t>
            </w:r>
          </w:p>
        </w:tc>
        <w:tc>
          <w:tcPr>
            <w:tcW w:w="2495" w:type="dxa"/>
            <w:shd w:val="clear" w:color="auto" w:fill="auto"/>
          </w:tcPr>
          <w:p w14:paraId="7B1D7AD6" w14:textId="6F1FD433" w:rsidR="003F1808" w:rsidRPr="005406F1" w:rsidRDefault="001E6553"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Sindica Municipal</w:t>
            </w:r>
          </w:p>
        </w:tc>
        <w:tc>
          <w:tcPr>
            <w:tcW w:w="3697" w:type="dxa"/>
            <w:shd w:val="clear" w:color="auto" w:fill="auto"/>
            <w:vAlign w:val="center"/>
          </w:tcPr>
          <w:p w14:paraId="3E48C145" w14:textId="77777777" w:rsidR="001E6553" w:rsidRPr="005406F1" w:rsidRDefault="001E6553" w:rsidP="001E6553">
            <w:pPr>
              <w:jc w:val="both"/>
              <w:rPr>
                <w:rFonts w:ascii="Helvetica Neue" w:hAnsi="Helvetica Neue"/>
                <w:bCs/>
                <w:color w:val="000000" w:themeColor="text1"/>
                <w:sz w:val="22"/>
                <w:szCs w:val="22"/>
              </w:rPr>
            </w:pPr>
            <w:r w:rsidRPr="005406F1">
              <w:rPr>
                <w:rFonts w:ascii="Helvetica Neue" w:hAnsi="Helvetica Neue"/>
                <w:bCs/>
                <w:color w:val="000000" w:themeColor="text1"/>
                <w:sz w:val="22"/>
                <w:szCs w:val="22"/>
              </w:rPr>
              <w:t xml:space="preserve">San Francisco </w:t>
            </w:r>
            <w:proofErr w:type="spellStart"/>
            <w:r w:rsidRPr="005406F1">
              <w:rPr>
                <w:rFonts w:ascii="Helvetica Neue" w:hAnsi="Helvetica Neue"/>
                <w:bCs/>
                <w:color w:val="000000" w:themeColor="text1"/>
                <w:sz w:val="22"/>
                <w:szCs w:val="22"/>
              </w:rPr>
              <w:t>Lachigolo</w:t>
            </w:r>
            <w:proofErr w:type="spellEnd"/>
          </w:p>
          <w:p w14:paraId="34FE5BEE"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tc>
        <w:tc>
          <w:tcPr>
            <w:tcW w:w="5245" w:type="dxa"/>
            <w:shd w:val="clear" w:color="auto" w:fill="auto"/>
            <w:vAlign w:val="center"/>
          </w:tcPr>
          <w:p w14:paraId="1D197A6D" w14:textId="5AB12E2E" w:rsidR="003F1808" w:rsidRPr="005406F1" w:rsidRDefault="00091FBF"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 xml:space="preserve"> </w:t>
            </w:r>
            <w:r w:rsidRPr="005406F1">
              <w:rPr>
                <w:rFonts w:ascii="Helvetica Neue" w:hAnsi="Helvetica Neue"/>
                <w:bCs/>
                <w:color w:val="000000" w:themeColor="text1"/>
                <w:sz w:val="22"/>
                <w:szCs w:val="22"/>
              </w:rPr>
              <w:t xml:space="preserve"> </w:t>
            </w:r>
            <w:r w:rsidRPr="005406F1">
              <w:rPr>
                <w:rFonts w:ascii="Helvetica Neue" w:hAnsi="Helvetica Neue"/>
                <w:bCs/>
                <w:color w:val="000000" w:themeColor="text1"/>
                <w:sz w:val="22"/>
                <w:szCs w:val="22"/>
              </w:rPr>
              <w:t>apoyar a las mujeres para que estudien y terminen grados de estudios</w:t>
            </w:r>
          </w:p>
        </w:tc>
      </w:tr>
      <w:tr w:rsidR="003F1808" w:rsidRPr="005406F1" w14:paraId="1D0D0CC3" w14:textId="77777777" w:rsidTr="003F1808">
        <w:trPr>
          <w:trHeight w:val="506"/>
        </w:trPr>
        <w:tc>
          <w:tcPr>
            <w:tcW w:w="562" w:type="dxa"/>
            <w:shd w:val="clear" w:color="auto" w:fill="auto"/>
            <w:vAlign w:val="center"/>
          </w:tcPr>
          <w:p w14:paraId="4E96EAD3" w14:textId="1011EC40"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15</w:t>
            </w:r>
          </w:p>
        </w:tc>
        <w:tc>
          <w:tcPr>
            <w:tcW w:w="2313" w:type="dxa"/>
            <w:shd w:val="clear" w:color="auto" w:fill="auto"/>
            <w:vAlign w:val="center"/>
          </w:tcPr>
          <w:p w14:paraId="0EBB7540" w14:textId="42EDD850" w:rsidR="003F1808" w:rsidRPr="005406F1" w:rsidRDefault="00091FBF"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cs="Arial"/>
                <w:bCs/>
                <w:color w:val="000000" w:themeColor="text1"/>
                <w:sz w:val="22"/>
                <w:szCs w:val="22"/>
              </w:rPr>
              <w:t>Nance Julieta Pérez Colmenares</w:t>
            </w:r>
          </w:p>
        </w:tc>
        <w:tc>
          <w:tcPr>
            <w:tcW w:w="2495" w:type="dxa"/>
            <w:shd w:val="clear" w:color="auto" w:fill="auto"/>
          </w:tcPr>
          <w:p w14:paraId="488DD9F6" w14:textId="2DB4CC26" w:rsidR="003F1808" w:rsidRPr="005406F1" w:rsidRDefault="00091FBF"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cs="Arial"/>
                <w:bCs/>
                <w:color w:val="000000" w:themeColor="text1"/>
                <w:sz w:val="22"/>
                <w:szCs w:val="22"/>
              </w:rPr>
              <w:t>Regidora de Equidad de Género</w:t>
            </w:r>
          </w:p>
        </w:tc>
        <w:tc>
          <w:tcPr>
            <w:tcW w:w="3697" w:type="dxa"/>
            <w:shd w:val="clear" w:color="auto" w:fill="auto"/>
            <w:vAlign w:val="center"/>
          </w:tcPr>
          <w:p w14:paraId="04EF97AD" w14:textId="63ABBE43" w:rsidR="003F1808" w:rsidRPr="005406F1" w:rsidRDefault="00091FBF" w:rsidP="003D0DF5">
            <w:pPr>
              <w:tabs>
                <w:tab w:val="left" w:pos="4813"/>
              </w:tabs>
              <w:jc w:val="center"/>
              <w:rPr>
                <w:rFonts w:ascii="Helvetica Neue" w:eastAsia="Arial" w:hAnsi="Helvetica Neue" w:cs="Arial"/>
                <w:bCs/>
                <w:color w:val="000000" w:themeColor="text1"/>
                <w:sz w:val="20"/>
                <w:szCs w:val="20"/>
              </w:rPr>
            </w:pPr>
            <w:proofErr w:type="spellStart"/>
            <w:r w:rsidRPr="005406F1">
              <w:rPr>
                <w:rFonts w:ascii="Helvetica Neue" w:hAnsi="Helvetica Neue" w:cs="Arial"/>
                <w:bCs/>
                <w:color w:val="000000" w:themeColor="text1"/>
                <w:sz w:val="22"/>
                <w:szCs w:val="22"/>
              </w:rPr>
              <w:t>Zimatlán</w:t>
            </w:r>
            <w:proofErr w:type="spellEnd"/>
            <w:r w:rsidRPr="005406F1">
              <w:rPr>
                <w:rFonts w:ascii="Helvetica Neue" w:hAnsi="Helvetica Neue" w:cs="Arial"/>
                <w:bCs/>
                <w:color w:val="000000" w:themeColor="text1"/>
                <w:sz w:val="22"/>
                <w:szCs w:val="22"/>
              </w:rPr>
              <w:t xml:space="preserve"> de Álvarez</w:t>
            </w:r>
          </w:p>
        </w:tc>
        <w:tc>
          <w:tcPr>
            <w:tcW w:w="5245" w:type="dxa"/>
            <w:shd w:val="clear" w:color="auto" w:fill="auto"/>
            <w:vAlign w:val="center"/>
          </w:tcPr>
          <w:p w14:paraId="769A6B23" w14:textId="2B06F49D" w:rsidR="003F1808" w:rsidRPr="005406F1" w:rsidRDefault="00091FBF"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cs="Arial"/>
                <w:bCs/>
                <w:color w:val="000000" w:themeColor="text1"/>
                <w:sz w:val="22"/>
                <w:szCs w:val="22"/>
              </w:rPr>
              <w:t xml:space="preserve">Empoderar a la Mujer económica y </w:t>
            </w:r>
            <w:proofErr w:type="spellStart"/>
            <w:r w:rsidRPr="005406F1">
              <w:rPr>
                <w:rFonts w:ascii="Helvetica Neue" w:hAnsi="Helvetica Neue" w:cs="Arial"/>
                <w:bCs/>
                <w:color w:val="000000" w:themeColor="text1"/>
                <w:sz w:val="22"/>
                <w:szCs w:val="22"/>
              </w:rPr>
              <w:t>psicologimente</w:t>
            </w:r>
            <w:proofErr w:type="spellEnd"/>
          </w:p>
        </w:tc>
      </w:tr>
      <w:tr w:rsidR="003F1808" w:rsidRPr="005406F1" w14:paraId="54527EFC" w14:textId="77777777" w:rsidTr="003F1808">
        <w:trPr>
          <w:trHeight w:val="506"/>
        </w:trPr>
        <w:tc>
          <w:tcPr>
            <w:tcW w:w="562" w:type="dxa"/>
            <w:shd w:val="clear" w:color="auto" w:fill="auto"/>
            <w:vAlign w:val="center"/>
          </w:tcPr>
          <w:p w14:paraId="70BD86B6" w14:textId="2F8E939B"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16</w:t>
            </w:r>
          </w:p>
        </w:tc>
        <w:tc>
          <w:tcPr>
            <w:tcW w:w="2313" w:type="dxa"/>
            <w:shd w:val="clear" w:color="auto" w:fill="auto"/>
            <w:vAlign w:val="center"/>
          </w:tcPr>
          <w:p w14:paraId="31E5D779" w14:textId="55B25CDD" w:rsidR="003F1808" w:rsidRPr="005406F1" w:rsidRDefault="00091FBF" w:rsidP="003D0DF5">
            <w:pPr>
              <w:tabs>
                <w:tab w:val="left" w:pos="4813"/>
              </w:tabs>
              <w:jc w:val="center"/>
              <w:rPr>
                <w:rFonts w:ascii="Helvetica Neue" w:eastAsia="Arial" w:hAnsi="Helvetica Neue" w:cs="Arial"/>
                <w:bCs/>
                <w:color w:val="000000" w:themeColor="text1"/>
                <w:sz w:val="20"/>
                <w:szCs w:val="20"/>
              </w:rPr>
            </w:pPr>
            <w:proofErr w:type="spellStart"/>
            <w:r w:rsidRPr="005406F1">
              <w:rPr>
                <w:rFonts w:ascii="Helvetica Neue" w:hAnsi="Helvetica Neue" w:cs="Arial"/>
                <w:bCs/>
                <w:color w:val="000000" w:themeColor="text1"/>
                <w:sz w:val="22"/>
                <w:szCs w:val="22"/>
              </w:rPr>
              <w:t>Humberta</w:t>
            </w:r>
            <w:proofErr w:type="spellEnd"/>
            <w:r w:rsidRPr="005406F1">
              <w:rPr>
                <w:rFonts w:ascii="Helvetica Neue" w:hAnsi="Helvetica Neue" w:cs="Arial"/>
                <w:bCs/>
                <w:color w:val="000000" w:themeColor="text1"/>
                <w:sz w:val="22"/>
                <w:szCs w:val="22"/>
              </w:rPr>
              <w:t xml:space="preserve"> Georgina Sánchez Ruiz</w:t>
            </w:r>
          </w:p>
        </w:tc>
        <w:tc>
          <w:tcPr>
            <w:tcW w:w="2495" w:type="dxa"/>
            <w:shd w:val="clear" w:color="auto" w:fill="auto"/>
          </w:tcPr>
          <w:p w14:paraId="59881166" w14:textId="5C27474C" w:rsidR="003F1808" w:rsidRPr="005406F1" w:rsidRDefault="00091FBF"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Titular Instancia de Mujeres</w:t>
            </w:r>
          </w:p>
        </w:tc>
        <w:tc>
          <w:tcPr>
            <w:tcW w:w="3697" w:type="dxa"/>
            <w:shd w:val="clear" w:color="auto" w:fill="auto"/>
            <w:vAlign w:val="center"/>
          </w:tcPr>
          <w:p w14:paraId="54106B17" w14:textId="74EA05E2" w:rsidR="003F1808" w:rsidRPr="005406F1" w:rsidRDefault="00091FBF"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cs="Arial"/>
                <w:bCs/>
                <w:color w:val="000000" w:themeColor="text1"/>
                <w:sz w:val="22"/>
                <w:szCs w:val="22"/>
              </w:rPr>
              <w:t>Santa María del Tule</w:t>
            </w:r>
          </w:p>
        </w:tc>
        <w:tc>
          <w:tcPr>
            <w:tcW w:w="5245" w:type="dxa"/>
            <w:shd w:val="clear" w:color="auto" w:fill="auto"/>
            <w:vAlign w:val="center"/>
          </w:tcPr>
          <w:p w14:paraId="14E946EC" w14:textId="66CD4253" w:rsidR="003F1808" w:rsidRPr="005406F1" w:rsidRDefault="00091FBF"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El machismo, un problema generalizado que no permite avanzar a las mujeres.</w:t>
            </w:r>
          </w:p>
        </w:tc>
      </w:tr>
      <w:tr w:rsidR="003F1808" w:rsidRPr="005406F1" w14:paraId="3891EFCD" w14:textId="77777777" w:rsidTr="003F1808">
        <w:trPr>
          <w:trHeight w:val="506"/>
        </w:trPr>
        <w:tc>
          <w:tcPr>
            <w:tcW w:w="562" w:type="dxa"/>
            <w:shd w:val="clear" w:color="auto" w:fill="auto"/>
            <w:vAlign w:val="center"/>
          </w:tcPr>
          <w:p w14:paraId="23A5B477" w14:textId="14B5DF7C"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17</w:t>
            </w:r>
          </w:p>
        </w:tc>
        <w:tc>
          <w:tcPr>
            <w:tcW w:w="2313" w:type="dxa"/>
            <w:shd w:val="clear" w:color="auto" w:fill="auto"/>
            <w:vAlign w:val="center"/>
          </w:tcPr>
          <w:p w14:paraId="2708EECE" w14:textId="133B6A36" w:rsidR="003F1808" w:rsidRPr="005406F1" w:rsidRDefault="00677420"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cs="Arial"/>
                <w:bCs/>
                <w:color w:val="000000" w:themeColor="text1"/>
                <w:sz w:val="22"/>
                <w:szCs w:val="22"/>
              </w:rPr>
              <w:t>Esther García Juan</w:t>
            </w:r>
          </w:p>
        </w:tc>
        <w:tc>
          <w:tcPr>
            <w:tcW w:w="2495" w:type="dxa"/>
            <w:shd w:val="clear" w:color="auto" w:fill="auto"/>
          </w:tcPr>
          <w:p w14:paraId="0CB6AE15"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p w14:paraId="1CBE29CF" w14:textId="574106F0" w:rsidR="00677420" w:rsidRPr="005406F1" w:rsidRDefault="00677420" w:rsidP="00677420">
            <w:pPr>
              <w:rPr>
                <w:rFonts w:ascii="Helvetica Neue" w:eastAsia="Arial" w:hAnsi="Helvetica Neue" w:cs="Arial"/>
                <w:bCs/>
                <w:color w:val="000000" w:themeColor="text1"/>
                <w:sz w:val="20"/>
                <w:szCs w:val="20"/>
              </w:rPr>
            </w:pPr>
            <w:r w:rsidRPr="005406F1">
              <w:rPr>
                <w:rFonts w:ascii="Helvetica Neue" w:hAnsi="Helvetica Neue" w:cs="Arial"/>
                <w:bCs/>
                <w:color w:val="000000" w:themeColor="text1"/>
                <w:sz w:val="22"/>
                <w:szCs w:val="22"/>
              </w:rPr>
              <w:t>Suplente Municipal</w:t>
            </w:r>
          </w:p>
        </w:tc>
        <w:tc>
          <w:tcPr>
            <w:tcW w:w="3697" w:type="dxa"/>
            <w:shd w:val="clear" w:color="auto" w:fill="auto"/>
            <w:vAlign w:val="center"/>
          </w:tcPr>
          <w:p w14:paraId="46569CED" w14:textId="377E4833" w:rsidR="003F1808" w:rsidRPr="005406F1" w:rsidRDefault="00677420"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cs="Arial"/>
                <w:bCs/>
                <w:color w:val="000000" w:themeColor="text1"/>
                <w:sz w:val="22"/>
                <w:szCs w:val="22"/>
              </w:rPr>
              <w:t>Villa de Díaz Ordaz</w:t>
            </w:r>
          </w:p>
        </w:tc>
        <w:tc>
          <w:tcPr>
            <w:tcW w:w="5245" w:type="dxa"/>
            <w:shd w:val="clear" w:color="auto" w:fill="auto"/>
            <w:vAlign w:val="center"/>
          </w:tcPr>
          <w:p w14:paraId="03CF08D1" w14:textId="4BEFB602" w:rsidR="003F1808" w:rsidRPr="005406F1" w:rsidRDefault="00677420"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Machismo en el ámbito político</w:t>
            </w:r>
          </w:p>
        </w:tc>
      </w:tr>
      <w:tr w:rsidR="003F1808" w:rsidRPr="005406F1" w14:paraId="4DE185F7" w14:textId="77777777" w:rsidTr="003F1808">
        <w:trPr>
          <w:trHeight w:val="506"/>
        </w:trPr>
        <w:tc>
          <w:tcPr>
            <w:tcW w:w="562" w:type="dxa"/>
            <w:shd w:val="clear" w:color="auto" w:fill="auto"/>
            <w:vAlign w:val="center"/>
          </w:tcPr>
          <w:p w14:paraId="2580F049" w14:textId="6A241BE0"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18</w:t>
            </w:r>
          </w:p>
        </w:tc>
        <w:tc>
          <w:tcPr>
            <w:tcW w:w="2313" w:type="dxa"/>
            <w:shd w:val="clear" w:color="auto" w:fill="auto"/>
            <w:vAlign w:val="center"/>
          </w:tcPr>
          <w:p w14:paraId="5E8EE5AD" w14:textId="5358BDBB" w:rsidR="003F1808" w:rsidRPr="005406F1" w:rsidRDefault="00677420"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cs="Arial"/>
                <w:bCs/>
                <w:color w:val="000000" w:themeColor="text1"/>
                <w:sz w:val="22"/>
                <w:szCs w:val="22"/>
              </w:rPr>
              <w:t>Josefina Delgado Miranda</w:t>
            </w:r>
          </w:p>
        </w:tc>
        <w:tc>
          <w:tcPr>
            <w:tcW w:w="2495" w:type="dxa"/>
            <w:shd w:val="clear" w:color="auto" w:fill="auto"/>
          </w:tcPr>
          <w:p w14:paraId="2B0E10CA" w14:textId="336E3C48" w:rsidR="003F1808" w:rsidRPr="005406F1" w:rsidRDefault="004B7B4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cs="Arial"/>
                <w:bCs/>
                <w:color w:val="000000" w:themeColor="text1"/>
                <w:sz w:val="22"/>
                <w:szCs w:val="22"/>
              </w:rPr>
              <w:t>Presidenta del DIF Municipal</w:t>
            </w:r>
          </w:p>
        </w:tc>
        <w:tc>
          <w:tcPr>
            <w:tcW w:w="3697" w:type="dxa"/>
            <w:shd w:val="clear" w:color="auto" w:fill="auto"/>
            <w:vAlign w:val="center"/>
          </w:tcPr>
          <w:p w14:paraId="55A6E149" w14:textId="6DA5F039" w:rsidR="003F1808" w:rsidRPr="005406F1" w:rsidRDefault="004B7B4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cs="Arial"/>
                <w:bCs/>
                <w:color w:val="000000" w:themeColor="text1"/>
                <w:sz w:val="22"/>
                <w:szCs w:val="22"/>
              </w:rPr>
              <w:t>San Pedro Ixtlahuaca</w:t>
            </w:r>
          </w:p>
        </w:tc>
        <w:tc>
          <w:tcPr>
            <w:tcW w:w="5245" w:type="dxa"/>
            <w:shd w:val="clear" w:color="auto" w:fill="auto"/>
            <w:vAlign w:val="center"/>
          </w:tcPr>
          <w:p w14:paraId="7E1D876E" w14:textId="5756CFEA" w:rsidR="003F1808" w:rsidRPr="005406F1" w:rsidRDefault="004B7B4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Modalidades de Violencia</w:t>
            </w:r>
          </w:p>
        </w:tc>
      </w:tr>
      <w:tr w:rsidR="003F1808" w:rsidRPr="005406F1" w14:paraId="2CE6AB05" w14:textId="77777777" w:rsidTr="003F1808">
        <w:trPr>
          <w:trHeight w:val="506"/>
        </w:trPr>
        <w:tc>
          <w:tcPr>
            <w:tcW w:w="562" w:type="dxa"/>
            <w:shd w:val="clear" w:color="auto" w:fill="auto"/>
            <w:vAlign w:val="center"/>
          </w:tcPr>
          <w:p w14:paraId="4C979BDB" w14:textId="05F6154C"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19</w:t>
            </w:r>
          </w:p>
        </w:tc>
        <w:tc>
          <w:tcPr>
            <w:tcW w:w="2313" w:type="dxa"/>
            <w:shd w:val="clear" w:color="auto" w:fill="auto"/>
            <w:vAlign w:val="center"/>
          </w:tcPr>
          <w:p w14:paraId="6F430B1B" w14:textId="6DCF4F79" w:rsidR="003F1808" w:rsidRPr="005406F1" w:rsidRDefault="004B7B4A" w:rsidP="003D0DF5">
            <w:pPr>
              <w:tabs>
                <w:tab w:val="left" w:pos="4813"/>
              </w:tabs>
              <w:jc w:val="center"/>
              <w:rPr>
                <w:rFonts w:ascii="Helvetica Neue" w:eastAsia="Arial" w:hAnsi="Helvetica Neue" w:cs="Arial"/>
                <w:bCs/>
                <w:color w:val="000000" w:themeColor="text1"/>
                <w:sz w:val="20"/>
                <w:szCs w:val="20"/>
              </w:rPr>
            </w:pPr>
            <w:proofErr w:type="spellStart"/>
            <w:r w:rsidRPr="005406F1">
              <w:rPr>
                <w:rFonts w:ascii="Helvetica Neue" w:hAnsi="Helvetica Neue" w:cs="Arial"/>
                <w:bCs/>
                <w:color w:val="000000" w:themeColor="text1"/>
                <w:sz w:val="22"/>
                <w:szCs w:val="22"/>
              </w:rPr>
              <w:t>Zeferina</w:t>
            </w:r>
            <w:proofErr w:type="spellEnd"/>
            <w:r w:rsidRPr="005406F1">
              <w:rPr>
                <w:rFonts w:ascii="Helvetica Neue" w:hAnsi="Helvetica Neue" w:cs="Arial"/>
                <w:bCs/>
                <w:color w:val="000000" w:themeColor="text1"/>
                <w:sz w:val="22"/>
                <w:szCs w:val="22"/>
              </w:rPr>
              <w:t xml:space="preserve"> Esther Morales Sierra</w:t>
            </w:r>
          </w:p>
        </w:tc>
        <w:tc>
          <w:tcPr>
            <w:tcW w:w="2495" w:type="dxa"/>
            <w:shd w:val="clear" w:color="auto" w:fill="auto"/>
          </w:tcPr>
          <w:p w14:paraId="420B6B29" w14:textId="77777777" w:rsidR="003F1808" w:rsidRPr="005406F1" w:rsidRDefault="003F1808" w:rsidP="003D0DF5">
            <w:pPr>
              <w:tabs>
                <w:tab w:val="left" w:pos="4813"/>
              </w:tabs>
              <w:jc w:val="center"/>
              <w:rPr>
                <w:rFonts w:ascii="Helvetica Neue" w:eastAsia="Arial" w:hAnsi="Helvetica Neue" w:cs="Arial"/>
                <w:bCs/>
                <w:color w:val="000000" w:themeColor="text1"/>
                <w:sz w:val="20"/>
                <w:szCs w:val="20"/>
              </w:rPr>
            </w:pPr>
          </w:p>
          <w:p w14:paraId="7A0DEFE2" w14:textId="4B1AE959" w:rsidR="004B7B4A" w:rsidRPr="005406F1" w:rsidRDefault="004B7B4A" w:rsidP="004B7B4A">
            <w:pPr>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Titular Instancia de Mujeres</w:t>
            </w:r>
          </w:p>
        </w:tc>
        <w:tc>
          <w:tcPr>
            <w:tcW w:w="3697" w:type="dxa"/>
            <w:shd w:val="clear" w:color="auto" w:fill="auto"/>
            <w:vAlign w:val="center"/>
          </w:tcPr>
          <w:p w14:paraId="03B8B2A8" w14:textId="5C16FFB3" w:rsidR="003F1808" w:rsidRPr="005406F1" w:rsidRDefault="004B7B4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cs="Arial"/>
                <w:bCs/>
                <w:color w:val="000000" w:themeColor="text1"/>
                <w:sz w:val="22"/>
                <w:szCs w:val="22"/>
              </w:rPr>
              <w:t xml:space="preserve">Ciénega de </w:t>
            </w:r>
            <w:proofErr w:type="spellStart"/>
            <w:r w:rsidRPr="005406F1">
              <w:rPr>
                <w:rFonts w:ascii="Helvetica Neue" w:hAnsi="Helvetica Neue" w:cs="Arial"/>
                <w:bCs/>
                <w:color w:val="000000" w:themeColor="text1"/>
                <w:sz w:val="22"/>
                <w:szCs w:val="22"/>
              </w:rPr>
              <w:t>Zimatlán</w:t>
            </w:r>
            <w:proofErr w:type="spellEnd"/>
          </w:p>
        </w:tc>
        <w:tc>
          <w:tcPr>
            <w:tcW w:w="5245" w:type="dxa"/>
            <w:shd w:val="clear" w:color="auto" w:fill="auto"/>
            <w:vAlign w:val="center"/>
          </w:tcPr>
          <w:p w14:paraId="5FAA8CC1" w14:textId="38D4C451" w:rsidR="003F1808" w:rsidRPr="005406F1" w:rsidRDefault="004B7B4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El cuidado de los niños por parte de las abuelas</w:t>
            </w:r>
          </w:p>
        </w:tc>
      </w:tr>
      <w:tr w:rsidR="005406F1" w:rsidRPr="005406F1" w14:paraId="6917C701" w14:textId="77777777" w:rsidTr="003F1808">
        <w:trPr>
          <w:trHeight w:val="506"/>
        </w:trPr>
        <w:tc>
          <w:tcPr>
            <w:tcW w:w="562" w:type="dxa"/>
            <w:shd w:val="clear" w:color="auto" w:fill="auto"/>
            <w:vAlign w:val="center"/>
          </w:tcPr>
          <w:p w14:paraId="3281EBC4" w14:textId="0DC3CC3A" w:rsidR="003F1808" w:rsidRPr="005406F1" w:rsidRDefault="003F180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20</w:t>
            </w:r>
          </w:p>
        </w:tc>
        <w:tc>
          <w:tcPr>
            <w:tcW w:w="2313" w:type="dxa"/>
            <w:shd w:val="clear" w:color="auto" w:fill="auto"/>
            <w:vAlign w:val="center"/>
          </w:tcPr>
          <w:p w14:paraId="3D3E7E1E" w14:textId="48BB9491" w:rsidR="003F1808" w:rsidRPr="005406F1" w:rsidRDefault="004B7B4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cs="Arial"/>
                <w:bCs/>
                <w:color w:val="000000" w:themeColor="text1"/>
                <w:sz w:val="22"/>
                <w:szCs w:val="22"/>
              </w:rPr>
              <w:t>Consuelo Espinoza López</w:t>
            </w:r>
          </w:p>
        </w:tc>
        <w:tc>
          <w:tcPr>
            <w:tcW w:w="2495" w:type="dxa"/>
            <w:shd w:val="clear" w:color="auto" w:fill="auto"/>
          </w:tcPr>
          <w:p w14:paraId="21791C6B" w14:textId="21EB2C98" w:rsidR="003F1808" w:rsidRPr="005406F1" w:rsidRDefault="004B7B4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bCs/>
                <w:color w:val="000000" w:themeColor="text1"/>
                <w:sz w:val="22"/>
                <w:szCs w:val="22"/>
              </w:rPr>
              <w:t>Titular Instancia de Mujeres</w:t>
            </w:r>
          </w:p>
        </w:tc>
        <w:tc>
          <w:tcPr>
            <w:tcW w:w="3697" w:type="dxa"/>
            <w:shd w:val="clear" w:color="auto" w:fill="auto"/>
            <w:vAlign w:val="center"/>
          </w:tcPr>
          <w:p w14:paraId="3E43EE57" w14:textId="21F5DE15" w:rsidR="003F1808" w:rsidRPr="005406F1" w:rsidRDefault="004B7B4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hAnsi="Helvetica Neue" w:cs="Arial"/>
                <w:bCs/>
                <w:color w:val="000000" w:themeColor="text1"/>
                <w:sz w:val="22"/>
                <w:szCs w:val="22"/>
              </w:rPr>
              <w:t xml:space="preserve">Magdalena </w:t>
            </w:r>
            <w:proofErr w:type="spellStart"/>
            <w:r w:rsidRPr="005406F1">
              <w:rPr>
                <w:rFonts w:ascii="Helvetica Neue" w:hAnsi="Helvetica Neue" w:cs="Arial"/>
                <w:bCs/>
                <w:color w:val="000000" w:themeColor="text1"/>
                <w:sz w:val="22"/>
                <w:szCs w:val="22"/>
              </w:rPr>
              <w:t>Apasco</w:t>
            </w:r>
            <w:proofErr w:type="spellEnd"/>
          </w:p>
        </w:tc>
        <w:tc>
          <w:tcPr>
            <w:tcW w:w="5245" w:type="dxa"/>
            <w:shd w:val="clear" w:color="auto" w:fill="auto"/>
            <w:vAlign w:val="center"/>
          </w:tcPr>
          <w:p w14:paraId="4F1B65A8" w14:textId="53D824B7" w:rsidR="003F1808" w:rsidRPr="005406F1" w:rsidRDefault="004B7B4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Capacitación de las Titulares de IMM</w:t>
            </w:r>
          </w:p>
        </w:tc>
      </w:tr>
      <w:tr w:rsidR="004B7B4A" w:rsidRPr="005406F1" w14:paraId="2E47E135" w14:textId="77777777" w:rsidTr="003F1808">
        <w:trPr>
          <w:trHeight w:val="506"/>
        </w:trPr>
        <w:tc>
          <w:tcPr>
            <w:tcW w:w="562" w:type="dxa"/>
            <w:shd w:val="clear" w:color="auto" w:fill="auto"/>
            <w:vAlign w:val="center"/>
          </w:tcPr>
          <w:p w14:paraId="362ABA49" w14:textId="4AA69C6C" w:rsidR="004B7B4A" w:rsidRPr="005406F1" w:rsidRDefault="004B7B4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21</w:t>
            </w:r>
          </w:p>
        </w:tc>
        <w:tc>
          <w:tcPr>
            <w:tcW w:w="2313" w:type="dxa"/>
            <w:shd w:val="clear" w:color="auto" w:fill="auto"/>
            <w:vAlign w:val="center"/>
          </w:tcPr>
          <w:p w14:paraId="203944AF" w14:textId="74CBB140" w:rsidR="004B7B4A" w:rsidRPr="005406F1" w:rsidRDefault="004B7B4A" w:rsidP="003D0DF5">
            <w:pPr>
              <w:tabs>
                <w:tab w:val="left" w:pos="4813"/>
              </w:tabs>
              <w:jc w:val="center"/>
              <w:rPr>
                <w:rFonts w:ascii="Helvetica Neue" w:hAnsi="Helvetica Neue" w:cs="Arial"/>
                <w:bCs/>
                <w:color w:val="000000" w:themeColor="text1"/>
                <w:sz w:val="22"/>
                <w:szCs w:val="22"/>
              </w:rPr>
            </w:pPr>
            <w:r w:rsidRPr="005406F1">
              <w:rPr>
                <w:rFonts w:ascii="Helvetica Neue" w:hAnsi="Helvetica Neue"/>
                <w:bCs/>
                <w:color w:val="000000" w:themeColor="text1"/>
                <w:sz w:val="22"/>
                <w:szCs w:val="22"/>
              </w:rPr>
              <w:t>Mayte Duarte Morales</w:t>
            </w:r>
          </w:p>
        </w:tc>
        <w:tc>
          <w:tcPr>
            <w:tcW w:w="2495" w:type="dxa"/>
            <w:shd w:val="clear" w:color="auto" w:fill="auto"/>
          </w:tcPr>
          <w:p w14:paraId="500CAFF6" w14:textId="13C94750" w:rsidR="004B7B4A" w:rsidRPr="005406F1" w:rsidRDefault="004B7B4A" w:rsidP="003D0DF5">
            <w:pPr>
              <w:tabs>
                <w:tab w:val="left" w:pos="4813"/>
              </w:tabs>
              <w:jc w:val="center"/>
              <w:rPr>
                <w:rFonts w:ascii="Helvetica Neue" w:hAnsi="Helvetica Neue"/>
                <w:bCs/>
                <w:color w:val="000000" w:themeColor="text1"/>
                <w:sz w:val="22"/>
                <w:szCs w:val="22"/>
              </w:rPr>
            </w:pPr>
            <w:r w:rsidRPr="005406F1">
              <w:rPr>
                <w:rFonts w:ascii="Helvetica Neue" w:hAnsi="Helvetica Neue"/>
                <w:bCs/>
                <w:color w:val="000000" w:themeColor="text1"/>
                <w:sz w:val="22"/>
                <w:szCs w:val="22"/>
              </w:rPr>
              <w:t>Titular Instancia de Mujeres</w:t>
            </w:r>
          </w:p>
        </w:tc>
        <w:tc>
          <w:tcPr>
            <w:tcW w:w="3697" w:type="dxa"/>
            <w:shd w:val="clear" w:color="auto" w:fill="auto"/>
            <w:vAlign w:val="center"/>
          </w:tcPr>
          <w:p w14:paraId="11C747A9" w14:textId="331890BA" w:rsidR="004B7B4A" w:rsidRPr="005406F1" w:rsidRDefault="004B7B4A" w:rsidP="003D0DF5">
            <w:pPr>
              <w:tabs>
                <w:tab w:val="left" w:pos="4813"/>
              </w:tabs>
              <w:jc w:val="center"/>
              <w:rPr>
                <w:rFonts w:ascii="Helvetica Neue" w:hAnsi="Helvetica Neue" w:cs="Arial"/>
                <w:bCs/>
                <w:color w:val="000000" w:themeColor="text1"/>
                <w:sz w:val="22"/>
                <w:szCs w:val="22"/>
              </w:rPr>
            </w:pPr>
            <w:r w:rsidRPr="005406F1">
              <w:rPr>
                <w:rFonts w:ascii="Helvetica Neue" w:hAnsi="Helvetica Neue"/>
                <w:bCs/>
                <w:color w:val="000000" w:themeColor="text1"/>
                <w:sz w:val="22"/>
                <w:szCs w:val="22"/>
              </w:rPr>
              <w:t>San Pedro Ixtlahuaca</w:t>
            </w:r>
          </w:p>
        </w:tc>
        <w:tc>
          <w:tcPr>
            <w:tcW w:w="5245" w:type="dxa"/>
            <w:shd w:val="clear" w:color="auto" w:fill="auto"/>
            <w:vAlign w:val="center"/>
          </w:tcPr>
          <w:p w14:paraId="2514E953" w14:textId="38FB63E0" w:rsidR="004B7B4A" w:rsidRPr="005406F1" w:rsidRDefault="004B7B4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Machismo, causa de violencia en contra de las mujeres</w:t>
            </w:r>
          </w:p>
        </w:tc>
      </w:tr>
      <w:tr w:rsidR="004B7B4A" w:rsidRPr="005406F1" w14:paraId="493B5020" w14:textId="77777777" w:rsidTr="003F1808">
        <w:trPr>
          <w:trHeight w:val="506"/>
        </w:trPr>
        <w:tc>
          <w:tcPr>
            <w:tcW w:w="562" w:type="dxa"/>
            <w:shd w:val="clear" w:color="auto" w:fill="auto"/>
            <w:vAlign w:val="center"/>
          </w:tcPr>
          <w:p w14:paraId="6F9A0BA2" w14:textId="083FEC90" w:rsidR="004B7B4A" w:rsidRPr="005406F1" w:rsidRDefault="004B7B4A"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22</w:t>
            </w:r>
          </w:p>
        </w:tc>
        <w:tc>
          <w:tcPr>
            <w:tcW w:w="2313" w:type="dxa"/>
            <w:shd w:val="clear" w:color="auto" w:fill="auto"/>
            <w:vAlign w:val="center"/>
          </w:tcPr>
          <w:p w14:paraId="03BD39FF" w14:textId="31BA0C91" w:rsidR="004B7B4A" w:rsidRPr="005406F1" w:rsidRDefault="004B7B4A" w:rsidP="003D0DF5">
            <w:pPr>
              <w:tabs>
                <w:tab w:val="left" w:pos="4813"/>
              </w:tabs>
              <w:jc w:val="center"/>
              <w:rPr>
                <w:rFonts w:ascii="Helvetica Neue" w:hAnsi="Helvetica Neue"/>
                <w:bCs/>
                <w:color w:val="000000" w:themeColor="text1"/>
                <w:sz w:val="22"/>
                <w:szCs w:val="22"/>
              </w:rPr>
            </w:pPr>
            <w:r w:rsidRPr="005406F1">
              <w:rPr>
                <w:rFonts w:ascii="Helvetica Neue" w:hAnsi="Helvetica Neue"/>
                <w:bCs/>
                <w:color w:val="000000" w:themeColor="text1"/>
                <w:sz w:val="22"/>
                <w:szCs w:val="22"/>
              </w:rPr>
              <w:t>Ignacia Vásquez</w:t>
            </w:r>
          </w:p>
        </w:tc>
        <w:tc>
          <w:tcPr>
            <w:tcW w:w="2495" w:type="dxa"/>
            <w:shd w:val="clear" w:color="auto" w:fill="auto"/>
          </w:tcPr>
          <w:p w14:paraId="0D668DBC" w14:textId="5FB2D6AA" w:rsidR="004B7B4A" w:rsidRPr="005406F1" w:rsidRDefault="004B7B4A" w:rsidP="003D0DF5">
            <w:pPr>
              <w:tabs>
                <w:tab w:val="left" w:pos="4813"/>
              </w:tabs>
              <w:jc w:val="center"/>
              <w:rPr>
                <w:rFonts w:ascii="Helvetica Neue" w:hAnsi="Helvetica Neue"/>
                <w:bCs/>
                <w:color w:val="000000" w:themeColor="text1"/>
                <w:sz w:val="22"/>
                <w:szCs w:val="22"/>
              </w:rPr>
            </w:pPr>
            <w:r w:rsidRPr="005406F1">
              <w:rPr>
                <w:rFonts w:ascii="Helvetica Neue" w:hAnsi="Helvetica Neue"/>
                <w:bCs/>
                <w:color w:val="000000" w:themeColor="text1"/>
                <w:sz w:val="22"/>
                <w:szCs w:val="22"/>
              </w:rPr>
              <w:t>Titular Instancia de Mujeres</w:t>
            </w:r>
          </w:p>
        </w:tc>
        <w:tc>
          <w:tcPr>
            <w:tcW w:w="3697" w:type="dxa"/>
            <w:shd w:val="clear" w:color="auto" w:fill="auto"/>
            <w:vAlign w:val="center"/>
          </w:tcPr>
          <w:p w14:paraId="195A06EB" w14:textId="77777777" w:rsidR="00F73868" w:rsidRPr="005406F1" w:rsidRDefault="00F73868" w:rsidP="00F73868">
            <w:pPr>
              <w:jc w:val="both"/>
              <w:rPr>
                <w:rFonts w:ascii="Helvetica Neue" w:hAnsi="Helvetica Neue"/>
                <w:bCs/>
                <w:color w:val="000000" w:themeColor="text1"/>
                <w:sz w:val="22"/>
                <w:szCs w:val="22"/>
              </w:rPr>
            </w:pPr>
            <w:r w:rsidRPr="005406F1">
              <w:rPr>
                <w:rFonts w:ascii="Helvetica Neue" w:hAnsi="Helvetica Neue"/>
                <w:bCs/>
                <w:color w:val="000000" w:themeColor="text1"/>
                <w:sz w:val="22"/>
                <w:szCs w:val="22"/>
              </w:rPr>
              <w:t xml:space="preserve">San Baltazar </w:t>
            </w:r>
            <w:proofErr w:type="spellStart"/>
            <w:r w:rsidRPr="005406F1">
              <w:rPr>
                <w:rFonts w:ascii="Helvetica Neue" w:hAnsi="Helvetica Neue"/>
                <w:bCs/>
                <w:color w:val="000000" w:themeColor="text1"/>
                <w:sz w:val="22"/>
                <w:szCs w:val="22"/>
              </w:rPr>
              <w:t>Chichicapan</w:t>
            </w:r>
            <w:proofErr w:type="spellEnd"/>
          </w:p>
          <w:p w14:paraId="32580B36" w14:textId="77777777" w:rsidR="004B7B4A" w:rsidRPr="005406F1" w:rsidRDefault="004B7B4A" w:rsidP="003D0DF5">
            <w:pPr>
              <w:tabs>
                <w:tab w:val="left" w:pos="4813"/>
              </w:tabs>
              <w:jc w:val="center"/>
              <w:rPr>
                <w:rFonts w:ascii="Helvetica Neue" w:hAnsi="Helvetica Neue"/>
                <w:bCs/>
                <w:color w:val="000000" w:themeColor="text1"/>
                <w:sz w:val="22"/>
                <w:szCs w:val="22"/>
              </w:rPr>
            </w:pPr>
          </w:p>
        </w:tc>
        <w:tc>
          <w:tcPr>
            <w:tcW w:w="5245" w:type="dxa"/>
            <w:shd w:val="clear" w:color="auto" w:fill="auto"/>
            <w:vAlign w:val="center"/>
          </w:tcPr>
          <w:p w14:paraId="76B2ED02" w14:textId="4DEFBF6F" w:rsidR="004B7B4A" w:rsidRPr="005406F1" w:rsidRDefault="00F73868"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Alto índice de violencia en contra de las mujeres</w:t>
            </w:r>
          </w:p>
        </w:tc>
      </w:tr>
      <w:tr w:rsidR="005226D6" w:rsidRPr="005406F1" w14:paraId="74DC89F7" w14:textId="77777777" w:rsidTr="003F1808">
        <w:trPr>
          <w:trHeight w:val="506"/>
        </w:trPr>
        <w:tc>
          <w:tcPr>
            <w:tcW w:w="562" w:type="dxa"/>
            <w:shd w:val="clear" w:color="auto" w:fill="auto"/>
            <w:vAlign w:val="center"/>
          </w:tcPr>
          <w:p w14:paraId="4BCD9405" w14:textId="306B1DF9" w:rsidR="005226D6" w:rsidRPr="005406F1" w:rsidRDefault="005226D6"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lastRenderedPageBreak/>
              <w:t>23</w:t>
            </w:r>
          </w:p>
        </w:tc>
        <w:tc>
          <w:tcPr>
            <w:tcW w:w="2313" w:type="dxa"/>
            <w:shd w:val="clear" w:color="auto" w:fill="auto"/>
            <w:vAlign w:val="center"/>
          </w:tcPr>
          <w:p w14:paraId="6DA3E5D5" w14:textId="77777777" w:rsidR="005226D6" w:rsidRPr="005406F1" w:rsidRDefault="005226D6" w:rsidP="005226D6">
            <w:pPr>
              <w:rPr>
                <w:rFonts w:ascii="Helvetica Neue" w:hAnsi="Helvetica Neue"/>
                <w:bCs/>
                <w:color w:val="000000" w:themeColor="text1"/>
                <w:sz w:val="22"/>
                <w:szCs w:val="22"/>
              </w:rPr>
            </w:pPr>
          </w:p>
          <w:p w14:paraId="28B46599" w14:textId="43B4FED6" w:rsidR="005226D6" w:rsidRPr="005406F1" w:rsidRDefault="005226D6" w:rsidP="005226D6">
            <w:pPr>
              <w:tabs>
                <w:tab w:val="left" w:pos="4813"/>
              </w:tabs>
              <w:jc w:val="center"/>
              <w:rPr>
                <w:rFonts w:ascii="Helvetica Neue" w:hAnsi="Helvetica Neue"/>
                <w:bCs/>
                <w:color w:val="000000" w:themeColor="text1"/>
                <w:sz w:val="22"/>
                <w:szCs w:val="22"/>
              </w:rPr>
            </w:pPr>
            <w:r w:rsidRPr="005406F1">
              <w:rPr>
                <w:rFonts w:ascii="Helvetica Neue" w:hAnsi="Helvetica Neue"/>
                <w:bCs/>
                <w:color w:val="000000" w:themeColor="text1"/>
                <w:sz w:val="22"/>
                <w:szCs w:val="22"/>
              </w:rPr>
              <w:t xml:space="preserve">Mujeres de la comunidad </w:t>
            </w:r>
            <w:proofErr w:type="spellStart"/>
            <w:r w:rsidRPr="005406F1">
              <w:rPr>
                <w:rFonts w:ascii="Helvetica Neue" w:hAnsi="Helvetica Neue" w:cs="Arial"/>
                <w:bCs/>
                <w:color w:val="000000" w:themeColor="text1"/>
                <w:sz w:val="22"/>
                <w:szCs w:val="22"/>
              </w:rPr>
              <w:t>Unitierra</w:t>
            </w:r>
            <w:proofErr w:type="spellEnd"/>
            <w:r w:rsidRPr="005406F1">
              <w:rPr>
                <w:rFonts w:ascii="Helvetica Neue" w:hAnsi="Helvetica Neue" w:cs="Arial"/>
                <w:bCs/>
                <w:color w:val="000000" w:themeColor="text1"/>
                <w:sz w:val="22"/>
                <w:szCs w:val="22"/>
              </w:rPr>
              <w:t xml:space="preserve"> </w:t>
            </w:r>
            <w:proofErr w:type="spellStart"/>
            <w:r w:rsidRPr="005406F1">
              <w:rPr>
                <w:rFonts w:ascii="Helvetica Neue" w:hAnsi="Helvetica Neue" w:cs="Arial"/>
                <w:bCs/>
                <w:color w:val="000000" w:themeColor="text1"/>
                <w:sz w:val="22"/>
                <w:szCs w:val="22"/>
              </w:rPr>
              <w:t>Huitzo</w:t>
            </w:r>
            <w:proofErr w:type="spellEnd"/>
            <w:r w:rsidRPr="005406F1">
              <w:rPr>
                <w:rFonts w:ascii="Helvetica Neue" w:hAnsi="Helvetica Neue" w:cs="Arial"/>
                <w:bCs/>
                <w:color w:val="000000" w:themeColor="text1"/>
                <w:sz w:val="22"/>
                <w:szCs w:val="22"/>
              </w:rPr>
              <w:t xml:space="preserve"> </w:t>
            </w:r>
            <w:proofErr w:type="spellStart"/>
            <w:r w:rsidRPr="005406F1">
              <w:rPr>
                <w:rFonts w:ascii="Helvetica Neue" w:hAnsi="Helvetica Neue" w:cs="Arial"/>
                <w:bCs/>
                <w:color w:val="000000" w:themeColor="text1"/>
                <w:sz w:val="22"/>
                <w:szCs w:val="22"/>
              </w:rPr>
              <w:t>Yelao</w:t>
            </w:r>
            <w:proofErr w:type="spellEnd"/>
          </w:p>
        </w:tc>
        <w:tc>
          <w:tcPr>
            <w:tcW w:w="2495" w:type="dxa"/>
            <w:shd w:val="clear" w:color="auto" w:fill="auto"/>
          </w:tcPr>
          <w:p w14:paraId="7C23608F" w14:textId="77777777" w:rsidR="005226D6" w:rsidRPr="005406F1" w:rsidRDefault="005226D6" w:rsidP="003D0DF5">
            <w:pPr>
              <w:tabs>
                <w:tab w:val="left" w:pos="4813"/>
              </w:tabs>
              <w:jc w:val="center"/>
              <w:rPr>
                <w:rFonts w:ascii="Helvetica Neue" w:hAnsi="Helvetica Neue"/>
                <w:bCs/>
                <w:color w:val="000000" w:themeColor="text1"/>
                <w:sz w:val="22"/>
                <w:szCs w:val="22"/>
              </w:rPr>
            </w:pPr>
          </w:p>
          <w:p w14:paraId="710EA5CA" w14:textId="77777777" w:rsidR="005226D6" w:rsidRPr="005406F1" w:rsidRDefault="005226D6" w:rsidP="005226D6">
            <w:pPr>
              <w:jc w:val="both"/>
              <w:rPr>
                <w:rFonts w:ascii="Helvetica Neue" w:hAnsi="Helvetica Neue" w:cs="Arial"/>
                <w:bCs/>
                <w:color w:val="000000" w:themeColor="text1"/>
                <w:sz w:val="22"/>
                <w:szCs w:val="22"/>
              </w:rPr>
            </w:pPr>
            <w:proofErr w:type="spellStart"/>
            <w:r w:rsidRPr="005406F1">
              <w:rPr>
                <w:rFonts w:ascii="Helvetica Neue" w:hAnsi="Helvetica Neue" w:cs="Arial"/>
                <w:bCs/>
                <w:color w:val="000000" w:themeColor="text1"/>
                <w:sz w:val="22"/>
                <w:szCs w:val="22"/>
              </w:rPr>
              <w:t>Unitierra</w:t>
            </w:r>
            <w:proofErr w:type="spellEnd"/>
            <w:r w:rsidRPr="005406F1">
              <w:rPr>
                <w:rFonts w:ascii="Helvetica Neue" w:hAnsi="Helvetica Neue" w:cs="Arial"/>
                <w:bCs/>
                <w:color w:val="000000" w:themeColor="text1"/>
                <w:sz w:val="22"/>
                <w:szCs w:val="22"/>
              </w:rPr>
              <w:t xml:space="preserve"> </w:t>
            </w:r>
            <w:proofErr w:type="spellStart"/>
            <w:r w:rsidRPr="005406F1">
              <w:rPr>
                <w:rFonts w:ascii="Helvetica Neue" w:hAnsi="Helvetica Neue" w:cs="Arial"/>
                <w:bCs/>
                <w:color w:val="000000" w:themeColor="text1"/>
                <w:sz w:val="22"/>
                <w:szCs w:val="22"/>
              </w:rPr>
              <w:t>Huitzo</w:t>
            </w:r>
            <w:proofErr w:type="spellEnd"/>
            <w:r w:rsidRPr="005406F1">
              <w:rPr>
                <w:rFonts w:ascii="Helvetica Neue" w:hAnsi="Helvetica Neue" w:cs="Arial"/>
                <w:bCs/>
                <w:color w:val="000000" w:themeColor="text1"/>
                <w:sz w:val="22"/>
                <w:szCs w:val="22"/>
              </w:rPr>
              <w:t xml:space="preserve"> </w:t>
            </w:r>
            <w:proofErr w:type="spellStart"/>
            <w:r w:rsidRPr="005406F1">
              <w:rPr>
                <w:rFonts w:ascii="Helvetica Neue" w:hAnsi="Helvetica Neue" w:cs="Arial"/>
                <w:bCs/>
                <w:color w:val="000000" w:themeColor="text1"/>
                <w:sz w:val="22"/>
                <w:szCs w:val="22"/>
              </w:rPr>
              <w:t>Yelao</w:t>
            </w:r>
            <w:proofErr w:type="spellEnd"/>
          </w:p>
          <w:p w14:paraId="2BAA79FF" w14:textId="18D99132" w:rsidR="005226D6" w:rsidRPr="005406F1" w:rsidRDefault="005226D6" w:rsidP="005226D6">
            <w:pPr>
              <w:ind w:firstLine="720"/>
              <w:rPr>
                <w:rFonts w:ascii="Helvetica Neue" w:hAnsi="Helvetica Neue"/>
                <w:bCs/>
                <w:color w:val="000000" w:themeColor="text1"/>
                <w:sz w:val="22"/>
                <w:szCs w:val="22"/>
              </w:rPr>
            </w:pPr>
          </w:p>
        </w:tc>
        <w:tc>
          <w:tcPr>
            <w:tcW w:w="3697" w:type="dxa"/>
            <w:shd w:val="clear" w:color="auto" w:fill="auto"/>
            <w:vAlign w:val="center"/>
          </w:tcPr>
          <w:p w14:paraId="4616F631" w14:textId="44AE8353" w:rsidR="005226D6" w:rsidRPr="005406F1" w:rsidRDefault="005226D6" w:rsidP="00F73868">
            <w:pPr>
              <w:jc w:val="both"/>
              <w:rPr>
                <w:rFonts w:ascii="Helvetica Neue" w:hAnsi="Helvetica Neue"/>
                <w:bCs/>
                <w:color w:val="000000" w:themeColor="text1"/>
                <w:sz w:val="22"/>
                <w:szCs w:val="22"/>
              </w:rPr>
            </w:pPr>
            <w:r w:rsidRPr="005406F1">
              <w:rPr>
                <w:rFonts w:ascii="Helvetica Neue" w:hAnsi="Helvetica Neue"/>
                <w:bCs/>
                <w:color w:val="000000" w:themeColor="text1"/>
                <w:sz w:val="22"/>
                <w:szCs w:val="22"/>
              </w:rPr>
              <w:t xml:space="preserve">San Pablo </w:t>
            </w:r>
            <w:proofErr w:type="spellStart"/>
            <w:r w:rsidRPr="005406F1">
              <w:rPr>
                <w:rFonts w:ascii="Helvetica Neue" w:hAnsi="Helvetica Neue"/>
                <w:bCs/>
                <w:color w:val="000000" w:themeColor="text1"/>
                <w:sz w:val="22"/>
                <w:szCs w:val="22"/>
              </w:rPr>
              <w:t>Huitzo</w:t>
            </w:r>
            <w:proofErr w:type="spellEnd"/>
          </w:p>
        </w:tc>
        <w:tc>
          <w:tcPr>
            <w:tcW w:w="5245" w:type="dxa"/>
            <w:shd w:val="clear" w:color="auto" w:fill="auto"/>
            <w:vAlign w:val="center"/>
          </w:tcPr>
          <w:p w14:paraId="186997CD" w14:textId="77777777" w:rsidR="005226D6" w:rsidRPr="005406F1" w:rsidRDefault="005226D6" w:rsidP="005226D6">
            <w:pPr>
              <w:jc w:val="both"/>
              <w:rPr>
                <w:rFonts w:ascii="Helvetica Neue" w:hAnsi="Helvetica Neue" w:cs="Arial"/>
                <w:bCs/>
                <w:color w:val="000000" w:themeColor="text1"/>
                <w:sz w:val="22"/>
                <w:szCs w:val="22"/>
              </w:rPr>
            </w:pPr>
            <w:r w:rsidRPr="005406F1">
              <w:rPr>
                <w:rFonts w:ascii="Helvetica Neue" w:hAnsi="Helvetica Neue" w:cs="Arial"/>
                <w:bCs/>
                <w:color w:val="000000" w:themeColor="text1"/>
                <w:sz w:val="22"/>
                <w:szCs w:val="22"/>
              </w:rPr>
              <w:t>Creación de condiciones materiales para promover el desarrollo de la autonomía y la independencia económica de las mujeres.</w:t>
            </w:r>
          </w:p>
          <w:p w14:paraId="79EF855F" w14:textId="77777777" w:rsidR="005226D6" w:rsidRPr="005406F1" w:rsidRDefault="005226D6" w:rsidP="003D0DF5">
            <w:pPr>
              <w:tabs>
                <w:tab w:val="left" w:pos="4813"/>
              </w:tabs>
              <w:jc w:val="center"/>
              <w:rPr>
                <w:rFonts w:ascii="Helvetica Neue" w:eastAsia="Arial" w:hAnsi="Helvetica Neue" w:cs="Arial"/>
                <w:bCs/>
                <w:color w:val="000000" w:themeColor="text1"/>
                <w:sz w:val="20"/>
                <w:szCs w:val="20"/>
              </w:rPr>
            </w:pPr>
          </w:p>
        </w:tc>
      </w:tr>
      <w:tr w:rsidR="00731E6D" w:rsidRPr="005406F1" w14:paraId="72318617" w14:textId="77777777" w:rsidTr="003F1808">
        <w:trPr>
          <w:trHeight w:val="506"/>
        </w:trPr>
        <w:tc>
          <w:tcPr>
            <w:tcW w:w="562" w:type="dxa"/>
            <w:shd w:val="clear" w:color="auto" w:fill="auto"/>
            <w:vAlign w:val="center"/>
          </w:tcPr>
          <w:p w14:paraId="505D66D0" w14:textId="1000CBEE" w:rsidR="00731E6D" w:rsidRPr="005406F1" w:rsidRDefault="00731E6D" w:rsidP="003D0DF5">
            <w:pPr>
              <w:tabs>
                <w:tab w:val="left" w:pos="4813"/>
              </w:tabs>
              <w:jc w:val="center"/>
              <w:rPr>
                <w:rFonts w:ascii="Helvetica Neue" w:eastAsia="Arial" w:hAnsi="Helvetica Neue" w:cs="Arial"/>
                <w:bCs/>
                <w:color w:val="000000" w:themeColor="text1"/>
                <w:sz w:val="20"/>
                <w:szCs w:val="20"/>
              </w:rPr>
            </w:pPr>
            <w:r w:rsidRPr="005406F1">
              <w:rPr>
                <w:rFonts w:ascii="Helvetica Neue" w:eastAsia="Arial" w:hAnsi="Helvetica Neue" w:cs="Arial"/>
                <w:bCs/>
                <w:color w:val="000000" w:themeColor="text1"/>
                <w:sz w:val="20"/>
                <w:szCs w:val="20"/>
              </w:rPr>
              <w:t>24</w:t>
            </w:r>
          </w:p>
        </w:tc>
        <w:tc>
          <w:tcPr>
            <w:tcW w:w="2313" w:type="dxa"/>
            <w:shd w:val="clear" w:color="auto" w:fill="auto"/>
            <w:vAlign w:val="center"/>
          </w:tcPr>
          <w:p w14:paraId="2A3E0AF0" w14:textId="140B5507" w:rsidR="00731E6D" w:rsidRPr="005406F1" w:rsidRDefault="00731E6D" w:rsidP="005226D6">
            <w:pPr>
              <w:rPr>
                <w:rFonts w:ascii="Helvetica Neue" w:hAnsi="Helvetica Neue"/>
                <w:bCs/>
                <w:color w:val="000000" w:themeColor="text1"/>
                <w:sz w:val="22"/>
                <w:szCs w:val="22"/>
              </w:rPr>
            </w:pPr>
            <w:r w:rsidRPr="005406F1">
              <w:rPr>
                <w:rFonts w:ascii="Helvetica Neue" w:eastAsia="Times New Roman" w:hAnsi="Helvetica Neue" w:cs="Arial"/>
                <w:bCs/>
                <w:color w:val="000000" w:themeColor="text1"/>
                <w:sz w:val="22"/>
                <w:szCs w:val="22"/>
                <w:lang w:val="es-MX" w:eastAsia="es-ES"/>
              </w:rPr>
              <w:t>Erika Estela Martínez Antonio</w:t>
            </w:r>
          </w:p>
        </w:tc>
        <w:tc>
          <w:tcPr>
            <w:tcW w:w="2495" w:type="dxa"/>
            <w:shd w:val="clear" w:color="auto" w:fill="auto"/>
          </w:tcPr>
          <w:p w14:paraId="293656B5" w14:textId="0FBD40BE" w:rsidR="00731E6D" w:rsidRPr="005406F1" w:rsidRDefault="00731E6D" w:rsidP="003D0DF5">
            <w:pPr>
              <w:tabs>
                <w:tab w:val="left" w:pos="4813"/>
              </w:tabs>
              <w:jc w:val="center"/>
              <w:rPr>
                <w:rFonts w:ascii="Helvetica Neue" w:hAnsi="Helvetica Neue"/>
                <w:bCs/>
                <w:color w:val="000000" w:themeColor="text1"/>
                <w:sz w:val="22"/>
                <w:szCs w:val="22"/>
              </w:rPr>
            </w:pPr>
            <w:r w:rsidRPr="005406F1">
              <w:rPr>
                <w:rFonts w:ascii="Helvetica Neue" w:hAnsi="Helvetica Neue"/>
                <w:bCs/>
                <w:color w:val="000000" w:themeColor="text1"/>
                <w:sz w:val="22"/>
                <w:szCs w:val="22"/>
              </w:rPr>
              <w:t>Maestra</w:t>
            </w:r>
          </w:p>
        </w:tc>
        <w:tc>
          <w:tcPr>
            <w:tcW w:w="3697" w:type="dxa"/>
            <w:shd w:val="clear" w:color="auto" w:fill="auto"/>
            <w:vAlign w:val="center"/>
          </w:tcPr>
          <w:p w14:paraId="24A9161A" w14:textId="2223FBDB" w:rsidR="00731E6D" w:rsidRPr="005406F1" w:rsidRDefault="00731E6D" w:rsidP="00F73868">
            <w:pPr>
              <w:jc w:val="both"/>
              <w:rPr>
                <w:rFonts w:ascii="Helvetica Neue" w:hAnsi="Helvetica Neue"/>
                <w:bCs/>
                <w:color w:val="000000" w:themeColor="text1"/>
                <w:sz w:val="22"/>
                <w:szCs w:val="22"/>
              </w:rPr>
            </w:pPr>
            <w:r w:rsidRPr="005406F1">
              <w:rPr>
                <w:rFonts w:ascii="Helvetica Neue" w:eastAsia="Times New Roman" w:hAnsi="Helvetica Neue" w:cs="Arial"/>
                <w:bCs/>
                <w:color w:val="000000" w:themeColor="text1"/>
                <w:sz w:val="22"/>
                <w:szCs w:val="22"/>
                <w:lang w:val="es-MX" w:eastAsia="es-ES"/>
              </w:rPr>
              <w:t>San Francisco Lagueche</w:t>
            </w:r>
          </w:p>
        </w:tc>
        <w:tc>
          <w:tcPr>
            <w:tcW w:w="5245" w:type="dxa"/>
            <w:shd w:val="clear" w:color="auto" w:fill="auto"/>
            <w:vAlign w:val="center"/>
          </w:tcPr>
          <w:p w14:paraId="192D6E58" w14:textId="77777777" w:rsidR="00731E6D" w:rsidRPr="005406F1" w:rsidRDefault="00731E6D" w:rsidP="00731E6D">
            <w:pPr>
              <w:rPr>
                <w:rFonts w:ascii="Helvetica Neue" w:eastAsia="Times New Roman" w:hAnsi="Helvetica Neue" w:cs="Arial"/>
                <w:bCs/>
                <w:i/>
                <w:color w:val="000000" w:themeColor="text1"/>
                <w:sz w:val="22"/>
                <w:szCs w:val="22"/>
                <w:lang w:val="es-MX" w:eastAsia="es-ES"/>
              </w:rPr>
            </w:pPr>
            <w:r w:rsidRPr="005406F1">
              <w:rPr>
                <w:rFonts w:ascii="Helvetica Neue" w:eastAsia="Times New Roman" w:hAnsi="Helvetica Neue" w:cs="Arial"/>
                <w:bCs/>
                <w:color w:val="000000" w:themeColor="text1"/>
                <w:sz w:val="22"/>
                <w:szCs w:val="22"/>
                <w:lang w:val="es-MX" w:eastAsia="es-ES"/>
              </w:rPr>
              <w:t>Educación, Cargos Municipales.</w:t>
            </w:r>
          </w:p>
          <w:p w14:paraId="05C1ADB4" w14:textId="77777777" w:rsidR="00731E6D" w:rsidRPr="005406F1" w:rsidRDefault="00731E6D" w:rsidP="005226D6">
            <w:pPr>
              <w:jc w:val="both"/>
              <w:rPr>
                <w:rFonts w:ascii="Helvetica Neue" w:hAnsi="Helvetica Neue" w:cs="Arial"/>
                <w:bCs/>
                <w:color w:val="000000" w:themeColor="text1"/>
                <w:sz w:val="22"/>
                <w:szCs w:val="22"/>
              </w:rPr>
            </w:pPr>
          </w:p>
        </w:tc>
      </w:tr>
      <w:tr w:rsidR="00EF78A9" w:rsidRPr="005406F1" w14:paraId="67E9EB4B" w14:textId="77777777" w:rsidTr="003F1808">
        <w:trPr>
          <w:trHeight w:val="506"/>
        </w:trPr>
        <w:tc>
          <w:tcPr>
            <w:tcW w:w="562" w:type="dxa"/>
            <w:shd w:val="clear" w:color="auto" w:fill="auto"/>
            <w:vAlign w:val="center"/>
          </w:tcPr>
          <w:p w14:paraId="085C0310" w14:textId="27CCD45A" w:rsidR="00EF78A9" w:rsidRPr="005406F1" w:rsidRDefault="00EF78A9" w:rsidP="00EF78A9">
            <w:pPr>
              <w:tabs>
                <w:tab w:val="left" w:pos="4813"/>
              </w:tabs>
              <w:jc w:val="center"/>
              <w:rPr>
                <w:rFonts w:ascii="Helvetica Neue" w:eastAsia="Arial" w:hAnsi="Helvetica Neue" w:cs="Arial"/>
                <w:bCs/>
                <w:color w:val="000000" w:themeColor="text1"/>
                <w:sz w:val="20"/>
                <w:szCs w:val="20"/>
              </w:rPr>
            </w:pPr>
            <w:r>
              <w:rPr>
                <w:rFonts w:ascii="Helvetica Neue" w:eastAsia="Arial" w:hAnsi="Helvetica Neue" w:cs="Arial"/>
                <w:bCs/>
                <w:color w:val="000000" w:themeColor="text1"/>
                <w:sz w:val="20"/>
                <w:szCs w:val="20"/>
              </w:rPr>
              <w:t>25</w:t>
            </w:r>
          </w:p>
        </w:tc>
        <w:tc>
          <w:tcPr>
            <w:tcW w:w="2313" w:type="dxa"/>
            <w:shd w:val="clear" w:color="auto" w:fill="auto"/>
            <w:vAlign w:val="center"/>
          </w:tcPr>
          <w:p w14:paraId="4CEE3A7A" w14:textId="2963C382" w:rsidR="00EF78A9" w:rsidRPr="005406F1" w:rsidRDefault="00EF78A9" w:rsidP="00EF78A9">
            <w:pPr>
              <w:rPr>
                <w:rFonts w:ascii="Helvetica Neue" w:eastAsia="Times New Roman" w:hAnsi="Helvetica Neue" w:cs="Arial"/>
                <w:bCs/>
                <w:color w:val="000000" w:themeColor="text1"/>
                <w:sz w:val="22"/>
                <w:szCs w:val="22"/>
                <w:lang w:val="es-MX" w:eastAsia="es-ES"/>
              </w:rPr>
            </w:pPr>
            <w:r>
              <w:rPr>
                <w:rFonts w:ascii="Helvetica Neue" w:eastAsia="Times New Roman" w:hAnsi="Helvetica Neue" w:cs="Arial"/>
                <w:bCs/>
                <w:color w:val="000000" w:themeColor="text1"/>
                <w:sz w:val="22"/>
                <w:szCs w:val="22"/>
                <w:lang w:val="es-MX" w:eastAsia="es-ES"/>
              </w:rPr>
              <w:t>Lourdes Yescas</w:t>
            </w:r>
          </w:p>
        </w:tc>
        <w:tc>
          <w:tcPr>
            <w:tcW w:w="2495" w:type="dxa"/>
            <w:shd w:val="clear" w:color="auto" w:fill="auto"/>
          </w:tcPr>
          <w:p w14:paraId="6A4646F7" w14:textId="6D4D0DE1" w:rsidR="00EF78A9" w:rsidRPr="005406F1" w:rsidRDefault="00EF78A9" w:rsidP="00EF78A9">
            <w:pPr>
              <w:tabs>
                <w:tab w:val="left" w:pos="4813"/>
              </w:tabs>
              <w:jc w:val="center"/>
              <w:rPr>
                <w:rFonts w:ascii="Helvetica Neue" w:hAnsi="Helvetica Neue"/>
                <w:bCs/>
                <w:color w:val="000000" w:themeColor="text1"/>
                <w:sz w:val="22"/>
                <w:szCs w:val="22"/>
              </w:rPr>
            </w:pPr>
            <w:r w:rsidRPr="005406F1">
              <w:rPr>
                <w:rFonts w:ascii="Helvetica Neue" w:hAnsi="Helvetica Neue"/>
                <w:bCs/>
                <w:color w:val="000000" w:themeColor="text1"/>
                <w:sz w:val="22"/>
                <w:szCs w:val="22"/>
              </w:rPr>
              <w:t>Titular Instancia de Mujeres</w:t>
            </w:r>
          </w:p>
        </w:tc>
        <w:tc>
          <w:tcPr>
            <w:tcW w:w="3697" w:type="dxa"/>
            <w:shd w:val="clear" w:color="auto" w:fill="auto"/>
            <w:vAlign w:val="center"/>
          </w:tcPr>
          <w:p w14:paraId="251D5A1C" w14:textId="57BD8AFA" w:rsidR="00EF78A9" w:rsidRPr="005406F1" w:rsidRDefault="00EF78A9" w:rsidP="00EF78A9">
            <w:pPr>
              <w:jc w:val="both"/>
              <w:rPr>
                <w:rFonts w:ascii="Helvetica Neue" w:eastAsia="Times New Roman" w:hAnsi="Helvetica Neue" w:cs="Arial"/>
                <w:bCs/>
                <w:color w:val="000000" w:themeColor="text1"/>
                <w:sz w:val="22"/>
                <w:szCs w:val="22"/>
                <w:lang w:val="es-MX" w:eastAsia="es-ES"/>
              </w:rPr>
            </w:pPr>
            <w:r>
              <w:rPr>
                <w:rFonts w:ascii="Helvetica Neue" w:eastAsia="Times New Roman" w:hAnsi="Helvetica Neue" w:cs="Arial"/>
                <w:bCs/>
                <w:color w:val="000000" w:themeColor="text1"/>
                <w:sz w:val="22"/>
                <w:szCs w:val="22"/>
                <w:lang w:val="es-MX" w:eastAsia="es-ES"/>
              </w:rPr>
              <w:t>Tlalixtac de Cabrera</w:t>
            </w:r>
          </w:p>
        </w:tc>
        <w:tc>
          <w:tcPr>
            <w:tcW w:w="5245" w:type="dxa"/>
            <w:shd w:val="clear" w:color="auto" w:fill="auto"/>
            <w:vAlign w:val="center"/>
          </w:tcPr>
          <w:p w14:paraId="7216989E" w14:textId="5F5586DF" w:rsidR="00EF78A9" w:rsidRPr="005406F1" w:rsidRDefault="00EF78A9" w:rsidP="00EF78A9">
            <w:pPr>
              <w:rPr>
                <w:rFonts w:ascii="Helvetica Neue" w:eastAsia="Times New Roman" w:hAnsi="Helvetica Neue" w:cs="Arial"/>
                <w:bCs/>
                <w:color w:val="000000" w:themeColor="text1"/>
                <w:sz w:val="22"/>
                <w:szCs w:val="22"/>
                <w:lang w:val="es-MX" w:eastAsia="es-ES"/>
              </w:rPr>
            </w:pPr>
            <w:r>
              <w:rPr>
                <w:rFonts w:ascii="Helvetica Neue" w:eastAsia="Times New Roman" w:hAnsi="Helvetica Neue" w:cs="Arial"/>
                <w:bCs/>
                <w:color w:val="000000" w:themeColor="text1"/>
                <w:sz w:val="22"/>
                <w:szCs w:val="22"/>
                <w:lang w:val="es-MX" w:eastAsia="es-ES"/>
              </w:rPr>
              <w:t>Igualdad de género</w:t>
            </w:r>
          </w:p>
        </w:tc>
      </w:tr>
    </w:tbl>
    <w:p w14:paraId="3C831671" w14:textId="422994DE" w:rsidR="0030527E" w:rsidRPr="005406F1" w:rsidRDefault="0030527E" w:rsidP="001E6553">
      <w:pPr>
        <w:spacing w:after="200" w:line="276" w:lineRule="auto"/>
        <w:rPr>
          <w:rFonts w:ascii="Helvetica Neue" w:eastAsia="Montserrat" w:hAnsi="Helvetica Neue" w:cs="Montserrat"/>
          <w:bCs/>
          <w:color w:val="000000" w:themeColor="text1"/>
          <w:sz w:val="22"/>
          <w:szCs w:val="22"/>
        </w:rPr>
      </w:pPr>
    </w:p>
    <w:sectPr w:rsidR="0030527E" w:rsidRPr="005406F1">
      <w:headerReference w:type="default" r:id="rId7"/>
      <w:footerReference w:type="even" r:id="rId8"/>
      <w:footerReference w:type="default" r:id="rId9"/>
      <w:pgSz w:w="15840" w:h="12240" w:orient="landscape"/>
      <w:pgMar w:top="1418" w:right="2126" w:bottom="1247" w:left="1418" w:header="425"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FEB5F" w14:textId="77777777" w:rsidR="00D95F07" w:rsidRDefault="00D95F07">
      <w:r>
        <w:separator/>
      </w:r>
    </w:p>
  </w:endnote>
  <w:endnote w:type="continuationSeparator" w:id="0">
    <w:p w14:paraId="6056B3A3" w14:textId="77777777" w:rsidR="00D95F07" w:rsidRDefault="00D95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ontserrat">
    <w:panose1 w:val="020B0604020202020204"/>
    <w:charset w:val="4D"/>
    <w:family w:val="auto"/>
    <w:pitch w:val="variable"/>
    <w:sig w:usb0="2000020F" w:usb1="00000003" w:usb2="00000000" w:usb3="00000000" w:csb0="00000197"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C915" w14:textId="77777777" w:rsidR="0030527E" w:rsidRDefault="007D3E7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D95F07">
      <w:rPr>
        <w:color w:val="000000"/>
      </w:rPr>
      <w:fldChar w:fldCharType="separate"/>
    </w:r>
    <w:r>
      <w:rPr>
        <w:color w:val="000000"/>
      </w:rPr>
      <w:fldChar w:fldCharType="end"/>
    </w:r>
  </w:p>
  <w:p w14:paraId="2AE6FCE7" w14:textId="77777777" w:rsidR="0030527E" w:rsidRDefault="0030527E">
    <w:pPr>
      <w:pBdr>
        <w:top w:val="nil"/>
        <w:left w:val="nil"/>
        <w:bottom w:val="nil"/>
        <w:right w:val="nil"/>
        <w:between w:val="nil"/>
      </w:pBdr>
      <w:tabs>
        <w:tab w:val="center" w:pos="4419"/>
        <w:tab w:val="right" w:pos="8838"/>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3E023" w14:textId="77777777" w:rsidR="0030527E" w:rsidRDefault="007D3E7B">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sidR="00A361B3">
      <w:rPr>
        <w:noProof/>
        <w:color w:val="000000"/>
      </w:rPr>
      <w:t>1</w:t>
    </w:r>
    <w:r>
      <w:rPr>
        <w:color w:val="000000"/>
      </w:rPr>
      <w:fldChar w:fldCharType="end"/>
    </w:r>
  </w:p>
  <w:p w14:paraId="29FA6D77" w14:textId="77777777" w:rsidR="0030527E" w:rsidRDefault="007D3E7B">
    <w:pPr>
      <w:pBdr>
        <w:top w:val="nil"/>
        <w:left w:val="nil"/>
        <w:bottom w:val="nil"/>
        <w:right w:val="nil"/>
        <w:between w:val="nil"/>
      </w:pBdr>
      <w:tabs>
        <w:tab w:val="center" w:pos="4419"/>
        <w:tab w:val="right" w:pos="8838"/>
      </w:tabs>
      <w:ind w:right="360"/>
      <w:jc w:val="both"/>
      <w:rPr>
        <w:color w:val="000000"/>
        <w:sz w:val="10"/>
        <w:szCs w:val="10"/>
      </w:rPr>
    </w:pPr>
    <w:r>
      <w:rPr>
        <w:color w:val="000000"/>
        <w:sz w:val="10"/>
        <w:szCs w:val="10"/>
      </w:rPr>
      <w:t xml:space="preserve">La Dirección General del Instituto de Planeación para el Bienestar, utiliza los datos personales que usted proporcione para la siguiente finalidad: trámite para capacitaciones, generar padrón de beneficiarios, asesorías, actualización de directorios, integrar expedientes del personal, atención a las solicitudes de ejercicio de derechos ARCO (Acceso, Ratificación, Cancelación u Oposición) que se presenten, así como con fines estadísticos. Lo anterior con fundamento en lo dispuesto por los artículos 3 fracción I, 26 y 49 BIS de la Ley Orgánica del Poder Ejecutivo del Estado de Oaxaca; 16 y 49 de la Ley Estatal de Planeación y 59 del Reglamento Interno de la Coordinación General del Comité Estatal de Planeación para el Desarrollo de Oaxaca. No se realizarán transferencias que requieran su consentimiento, salvo aquellas que sean necesarias   para atender requerimientos de información de una autoridad competente, debidamente fundados y motivados. En términos de los artículos 22, 66 y 70 de la Ley General   de Protección de Datos Personales en Posesión de Sujetos Obligados. Usted como titular de los datos personales podrá ejercer sus Derechos de Acceso, Rectificación, Cancelación u Oposición de sus Datos Personales (ARCO)   directamente ante la Unidad de Transparencia de este Sujeto Obligado, ubicada en Centro Administrativo del Poder Ejecutivo y Judicial “General Porfirio Díaz, Soldado de la Patria”, Edificio “María Sabina”, Primer Nivel; Avenida Gerardo </w:t>
    </w:r>
    <w:proofErr w:type="spellStart"/>
    <w:r>
      <w:rPr>
        <w:color w:val="000000"/>
        <w:sz w:val="10"/>
        <w:szCs w:val="10"/>
      </w:rPr>
      <w:t>Pandal</w:t>
    </w:r>
    <w:proofErr w:type="spellEnd"/>
    <w:r>
      <w:rPr>
        <w:color w:val="000000"/>
        <w:sz w:val="10"/>
        <w:szCs w:val="10"/>
      </w:rPr>
      <w:t xml:space="preserve"> </w:t>
    </w:r>
    <w:proofErr w:type="spellStart"/>
    <w:r>
      <w:rPr>
        <w:color w:val="000000"/>
        <w:sz w:val="10"/>
        <w:szCs w:val="10"/>
      </w:rPr>
      <w:t>Graff</w:t>
    </w:r>
    <w:proofErr w:type="spellEnd"/>
    <w:r>
      <w:rPr>
        <w:color w:val="000000"/>
        <w:sz w:val="10"/>
        <w:szCs w:val="10"/>
      </w:rPr>
      <w:t xml:space="preserve"> 1, Reyes Mantecón, San Bartolo </w:t>
    </w:r>
    <w:proofErr w:type="spellStart"/>
    <w:r>
      <w:rPr>
        <w:color w:val="000000"/>
        <w:sz w:val="10"/>
        <w:szCs w:val="10"/>
      </w:rPr>
      <w:t>Coyotepec</w:t>
    </w:r>
    <w:proofErr w:type="spellEnd"/>
    <w:r>
      <w:rPr>
        <w:color w:val="000000"/>
        <w:sz w:val="10"/>
        <w:szCs w:val="10"/>
      </w:rPr>
      <w:t>, Centro, Oaxaca, C.P. 71257 Tel. 01(951)5016900 Ext. 26398, o en el correo electrónico  juridicoinplan@gmail.com. Podrá   consultar   el   aviso   de   privacidad   Integral   en   el   siguiente   link: https://www.oaxaca.gob.mx/planeacion/aviso-de-privacidad/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97ACB" w14:textId="77777777" w:rsidR="00D95F07" w:rsidRDefault="00D95F07">
      <w:r>
        <w:separator/>
      </w:r>
    </w:p>
  </w:footnote>
  <w:footnote w:type="continuationSeparator" w:id="0">
    <w:p w14:paraId="6D2C4C85" w14:textId="77777777" w:rsidR="00D95F07" w:rsidRDefault="00D95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DB8E" w14:textId="77777777" w:rsidR="0030527E" w:rsidRDefault="007D3E7B">
    <w:pPr>
      <w:pBdr>
        <w:top w:val="nil"/>
        <w:left w:val="nil"/>
        <w:bottom w:val="nil"/>
        <w:right w:val="nil"/>
        <w:between w:val="nil"/>
      </w:pBdr>
      <w:tabs>
        <w:tab w:val="center" w:pos="4419"/>
        <w:tab w:val="right" w:pos="8838"/>
        <w:tab w:val="right" w:pos="9498"/>
      </w:tabs>
      <w:rPr>
        <w:color w:val="000000"/>
      </w:rPr>
    </w:pPr>
    <w:r>
      <w:rPr>
        <w:noProof/>
      </w:rPr>
      <mc:AlternateContent>
        <mc:Choice Requires="wps">
          <w:drawing>
            <wp:anchor distT="0" distB="0" distL="114300" distR="114300" simplePos="0" relativeHeight="251658240" behindDoc="0" locked="0" layoutInCell="1" hidden="0" allowOverlap="1" wp14:anchorId="732C285D" wp14:editId="00155A05">
              <wp:simplePos x="0" y="0"/>
              <wp:positionH relativeFrom="column">
                <wp:posOffset>-16509</wp:posOffset>
              </wp:positionH>
              <wp:positionV relativeFrom="paragraph">
                <wp:posOffset>42545</wp:posOffset>
              </wp:positionV>
              <wp:extent cx="4732020" cy="92202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732020" cy="922020"/>
                      </a:xfrm>
                      <a:prstGeom prst="rect">
                        <a:avLst/>
                      </a:prstGeom>
                      <a:noFill/>
                      <a:ln w="6350">
                        <a:noFill/>
                      </a:ln>
                    </wps:spPr>
                    <wps:txbx>
                      <w:txbxContent>
                        <w:p w14:paraId="24E661F7" w14:textId="77777777" w:rsidR="00021BBF" w:rsidRDefault="007D3E7B">
                          <w:r>
                            <w:rPr>
                              <w:noProof/>
                              <w:lang w:eastAsia="es-ES_tradnl"/>
                            </w:rPr>
                            <w:drawing>
                              <wp:inline distT="0" distB="0" distL="0" distR="0" wp14:anchorId="621559FA" wp14:editId="6829C43A">
                                <wp:extent cx="4556760" cy="802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4587657" cy="807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2C285D" id="_x0000_t202" coordsize="21600,21600" o:spt="202" path="m,l,21600r21600,l21600,xe">
              <v:stroke joinstyle="miter"/>
              <v:path gradientshapeok="t" o:connecttype="rect"/>
            </v:shapetype>
            <v:shape id="Cuadro de texto 4" o:spid="_x0000_s1026" type="#_x0000_t202" style="position:absolute;margin-left:-1.3pt;margin-top:3.35pt;width:372.6pt;height:72.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" filled="f" stroked="f" strokeweight=".5pt">
              <v:textbox>
                <w:txbxContent>
                  <w:p w14:paraId="24E661F7" w14:textId="77777777" w:rsidR="00021BBF" w:rsidRDefault="007D3E7B">
                    <w:r>
                      <w:rPr>
                        <w:noProof/>
                        <w:lang w:eastAsia="es-ES_tradnl"/>
                      </w:rPr>
                      <w:drawing>
                        <wp:inline distT="0" distB="0" distL="0" distR="0" wp14:anchorId="621559FA" wp14:editId="6829C43A">
                          <wp:extent cx="4556760" cy="802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stretch>
                                    <a:fillRect/>
                                  </a:stretch>
                                </pic:blipFill>
                                <pic:spPr>
                                  <a:xfrm>
                                    <a:off x="0" y="0"/>
                                    <a:ext cx="4587657" cy="807962"/>
                                  </a:xfrm>
                                  <a:prstGeom prst="rect">
                                    <a:avLst/>
                                  </a:prstGeom>
                                </pic:spPr>
                              </pic:pic>
                            </a:graphicData>
                          </a:graphic>
                        </wp:inline>
                      </w:drawing>
                    </w:r>
                  </w:p>
                </w:txbxContent>
              </v:textbox>
            </v:shape>
          </w:pict>
        </mc:Fallback>
      </mc:AlternateContent>
    </w:r>
    <w:r>
      <w:rPr>
        <w:noProof/>
      </w:rPr>
      <w:drawing>
        <wp:anchor distT="0" distB="0" distL="114300" distR="114300" simplePos="0" relativeHeight="251659264" behindDoc="0" locked="0" layoutInCell="1" hidden="0" allowOverlap="1" wp14:anchorId="4E2B2A63" wp14:editId="6905F71F">
          <wp:simplePos x="0" y="0"/>
          <wp:positionH relativeFrom="column">
            <wp:posOffset>7094855</wp:posOffset>
          </wp:positionH>
          <wp:positionV relativeFrom="paragraph">
            <wp:posOffset>94971</wp:posOffset>
          </wp:positionV>
          <wp:extent cx="706755" cy="55372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15439" t="23582" r="15219" b="22099"/>
                  <a:stretch>
                    <a:fillRect/>
                  </a:stretch>
                </pic:blipFill>
                <pic:spPr>
                  <a:xfrm>
                    <a:off x="0" y="0"/>
                    <a:ext cx="706755" cy="553720"/>
                  </a:xfrm>
                  <a:prstGeom prst="rect">
                    <a:avLst/>
                  </a:prstGeom>
                  <a:ln/>
                </pic:spPr>
              </pic:pic>
            </a:graphicData>
          </a:graphic>
        </wp:anchor>
      </w:drawing>
    </w:r>
  </w:p>
  <w:p w14:paraId="30CED464" w14:textId="77777777" w:rsidR="0030527E" w:rsidRDefault="007D3E7B">
    <w:pPr>
      <w:pBdr>
        <w:top w:val="nil"/>
        <w:left w:val="nil"/>
        <w:bottom w:val="nil"/>
        <w:right w:val="nil"/>
        <w:between w:val="nil"/>
      </w:pBdr>
      <w:tabs>
        <w:tab w:val="center" w:pos="4419"/>
        <w:tab w:val="right" w:pos="8838"/>
        <w:tab w:val="right" w:pos="9498"/>
      </w:tabs>
      <w:rPr>
        <w:i/>
        <w:color w:val="000000"/>
        <w:sz w:val="16"/>
        <w:szCs w:val="16"/>
      </w:rPr>
    </w:pPr>
    <w:r>
      <w:rPr>
        <w:i/>
        <w:color w:val="000000"/>
      </w:rPr>
      <w:t xml:space="preserve">  </w:t>
    </w:r>
  </w:p>
  <w:p w14:paraId="09B6D932" w14:textId="77777777" w:rsidR="0030527E" w:rsidRDefault="0030527E">
    <w:pPr>
      <w:pBdr>
        <w:top w:val="nil"/>
        <w:left w:val="nil"/>
        <w:bottom w:val="nil"/>
        <w:right w:val="nil"/>
        <w:between w:val="nil"/>
      </w:pBdr>
      <w:tabs>
        <w:tab w:val="center" w:pos="4419"/>
        <w:tab w:val="right" w:pos="8838"/>
        <w:tab w:val="right" w:pos="9498"/>
      </w:tabs>
      <w:jc w:val="right"/>
      <w:rPr>
        <w:i/>
        <w:color w:val="000000"/>
      </w:rPr>
    </w:pPr>
  </w:p>
  <w:p w14:paraId="46B716F9" w14:textId="77777777" w:rsidR="0030527E" w:rsidRDefault="0030527E">
    <w:pPr>
      <w:pBdr>
        <w:top w:val="nil"/>
        <w:left w:val="nil"/>
        <w:bottom w:val="nil"/>
        <w:right w:val="nil"/>
        <w:between w:val="nil"/>
      </w:pBdr>
      <w:tabs>
        <w:tab w:val="center" w:pos="4419"/>
        <w:tab w:val="right" w:pos="8838"/>
        <w:tab w:val="right" w:pos="9498"/>
      </w:tabs>
      <w:jc w:val="right"/>
      <w:rPr>
        <w:i/>
        <w:color w:val="000000"/>
      </w:rPr>
    </w:pPr>
  </w:p>
  <w:p w14:paraId="78F9370E" w14:textId="77777777" w:rsidR="0030527E" w:rsidRDefault="007D3E7B">
    <w:pPr>
      <w:pBdr>
        <w:top w:val="nil"/>
        <w:left w:val="nil"/>
        <w:bottom w:val="nil"/>
        <w:right w:val="nil"/>
        <w:between w:val="nil"/>
      </w:pBdr>
      <w:tabs>
        <w:tab w:val="center" w:pos="4419"/>
        <w:tab w:val="right" w:pos="8838"/>
        <w:tab w:val="right" w:pos="9498"/>
      </w:tabs>
      <w:jc w:val="right"/>
      <w:rPr>
        <w:i/>
        <w:color w:val="000000"/>
      </w:rPr>
    </w:pPr>
    <w:r>
      <w:rPr>
        <w:i/>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27E"/>
    <w:rsid w:val="00040094"/>
    <w:rsid w:val="00070EF7"/>
    <w:rsid w:val="00091FBF"/>
    <w:rsid w:val="000A1C55"/>
    <w:rsid w:val="000C6C0E"/>
    <w:rsid w:val="000C73F6"/>
    <w:rsid w:val="001676C8"/>
    <w:rsid w:val="001E6553"/>
    <w:rsid w:val="002859EC"/>
    <w:rsid w:val="0030527E"/>
    <w:rsid w:val="00321243"/>
    <w:rsid w:val="003E5B27"/>
    <w:rsid w:val="003F1808"/>
    <w:rsid w:val="004B7B4A"/>
    <w:rsid w:val="004C707B"/>
    <w:rsid w:val="005226D6"/>
    <w:rsid w:val="005363CA"/>
    <w:rsid w:val="005406F1"/>
    <w:rsid w:val="005960E2"/>
    <w:rsid w:val="006739FC"/>
    <w:rsid w:val="00677420"/>
    <w:rsid w:val="006A4BCB"/>
    <w:rsid w:val="0071356D"/>
    <w:rsid w:val="00731E6D"/>
    <w:rsid w:val="007948D9"/>
    <w:rsid w:val="0079752C"/>
    <w:rsid w:val="007D3E7B"/>
    <w:rsid w:val="008912A8"/>
    <w:rsid w:val="008C4BE2"/>
    <w:rsid w:val="008F02B7"/>
    <w:rsid w:val="009866E1"/>
    <w:rsid w:val="009B543A"/>
    <w:rsid w:val="009D403D"/>
    <w:rsid w:val="00A361B3"/>
    <w:rsid w:val="00A76C17"/>
    <w:rsid w:val="00A922AB"/>
    <w:rsid w:val="00AB281E"/>
    <w:rsid w:val="00AF2489"/>
    <w:rsid w:val="00B92254"/>
    <w:rsid w:val="00BD661D"/>
    <w:rsid w:val="00C213C0"/>
    <w:rsid w:val="00C8163A"/>
    <w:rsid w:val="00D937F0"/>
    <w:rsid w:val="00D95F07"/>
    <w:rsid w:val="00DC2132"/>
    <w:rsid w:val="00E21DD8"/>
    <w:rsid w:val="00E22667"/>
    <w:rsid w:val="00E341DA"/>
    <w:rsid w:val="00E40563"/>
    <w:rsid w:val="00E75AE0"/>
    <w:rsid w:val="00E9150C"/>
    <w:rsid w:val="00EF78A9"/>
    <w:rsid w:val="00F021BB"/>
    <w:rsid w:val="00F738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042526F6"/>
  <w15:docId w15:val="{8CF65F54-FF9C-9B49-B153-F4E5C913F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B5F"/>
  </w:style>
  <w:style w:type="paragraph" w:styleId="Ttulo1">
    <w:name w:val="heading 1"/>
    <w:basedOn w:val="Normal"/>
    <w:next w:val="Normal"/>
    <w:link w:val="Ttulo1Car"/>
    <w:uiPriority w:val="9"/>
    <w:qFormat/>
    <w:rsid w:val="00E31AEE"/>
    <w:pPr>
      <w:keepNext/>
      <w:keepLines/>
      <w:spacing w:before="480"/>
      <w:outlineLvl w:val="0"/>
    </w:pPr>
    <w:rPr>
      <w:rFonts w:ascii="Arial" w:eastAsiaTheme="majorEastAsia" w:hAnsi="Arial" w:cs="Arial"/>
      <w:b/>
      <w:bCs/>
      <w:sz w:val="22"/>
      <w:szCs w:val="2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apple-style-span">
    <w:name w:val="apple-style-span"/>
    <w:basedOn w:val="Fuentedeprrafopredeter"/>
    <w:rsid w:val="00372486"/>
  </w:style>
  <w:style w:type="paragraph" w:styleId="Prrafodelista">
    <w:name w:val="List Paragraph"/>
    <w:basedOn w:val="Normal"/>
    <w:uiPriority w:val="34"/>
    <w:qFormat/>
    <w:rsid w:val="00372486"/>
    <w:pPr>
      <w:ind w:left="720"/>
      <w:contextualSpacing/>
    </w:pPr>
  </w:style>
  <w:style w:type="character" w:styleId="Hipervnculo">
    <w:name w:val="Hyperlink"/>
    <w:basedOn w:val="Fuentedeprrafopredeter"/>
    <w:uiPriority w:val="99"/>
    <w:unhideWhenUsed/>
    <w:rsid w:val="002E5474"/>
    <w:rPr>
      <w:color w:val="0000FF" w:themeColor="hyperlink"/>
      <w:u w:val="single"/>
    </w:rPr>
  </w:style>
  <w:style w:type="character" w:styleId="Refdecomentario">
    <w:name w:val="annotation reference"/>
    <w:basedOn w:val="Fuentedeprrafopredeter"/>
    <w:uiPriority w:val="99"/>
    <w:semiHidden/>
    <w:unhideWhenUsed/>
    <w:rsid w:val="00CF3B0B"/>
    <w:rPr>
      <w:sz w:val="16"/>
      <w:szCs w:val="16"/>
    </w:rPr>
  </w:style>
  <w:style w:type="paragraph" w:styleId="Textocomentario">
    <w:name w:val="annotation text"/>
    <w:basedOn w:val="Normal"/>
    <w:link w:val="TextocomentarioCar"/>
    <w:uiPriority w:val="99"/>
    <w:semiHidden/>
    <w:unhideWhenUsed/>
    <w:rsid w:val="00CF3B0B"/>
    <w:rPr>
      <w:sz w:val="20"/>
      <w:szCs w:val="20"/>
    </w:rPr>
  </w:style>
  <w:style w:type="character" w:customStyle="1" w:styleId="TextocomentarioCar">
    <w:name w:val="Texto comentario Car"/>
    <w:basedOn w:val="Fuentedeprrafopredeter"/>
    <w:link w:val="Textocomentario"/>
    <w:uiPriority w:val="99"/>
    <w:semiHidden/>
    <w:rsid w:val="00CF3B0B"/>
    <w:rPr>
      <w:rFonts w:ascii="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F3B0B"/>
    <w:rPr>
      <w:b/>
      <w:bCs/>
    </w:rPr>
  </w:style>
  <w:style w:type="character" w:customStyle="1" w:styleId="AsuntodelcomentarioCar">
    <w:name w:val="Asunto del comentario Car"/>
    <w:basedOn w:val="TextocomentarioCar"/>
    <w:link w:val="Asuntodelcomentario"/>
    <w:uiPriority w:val="99"/>
    <w:semiHidden/>
    <w:rsid w:val="00CF3B0B"/>
    <w:rPr>
      <w:rFonts w:ascii="Times New Roman" w:hAnsi="Times New Roman" w:cs="Times New Roman"/>
      <w:b/>
      <w:bCs/>
      <w:sz w:val="20"/>
      <w:szCs w:val="20"/>
    </w:rPr>
  </w:style>
  <w:style w:type="paragraph" w:styleId="Textodeglobo">
    <w:name w:val="Balloon Text"/>
    <w:basedOn w:val="Normal"/>
    <w:link w:val="TextodegloboCar"/>
    <w:uiPriority w:val="99"/>
    <w:semiHidden/>
    <w:unhideWhenUsed/>
    <w:rsid w:val="00CF3B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B0B"/>
    <w:rPr>
      <w:rFonts w:ascii="Segoe UI" w:hAnsi="Segoe UI" w:cs="Segoe UI"/>
      <w:sz w:val="18"/>
      <w:szCs w:val="18"/>
    </w:rPr>
  </w:style>
  <w:style w:type="paragraph" w:styleId="Encabezado">
    <w:name w:val="header"/>
    <w:basedOn w:val="Normal"/>
    <w:link w:val="EncabezadoCar"/>
    <w:uiPriority w:val="99"/>
    <w:unhideWhenUsed/>
    <w:rsid w:val="00A76E28"/>
    <w:pPr>
      <w:tabs>
        <w:tab w:val="center" w:pos="4419"/>
        <w:tab w:val="right" w:pos="8838"/>
      </w:tabs>
    </w:pPr>
  </w:style>
  <w:style w:type="character" w:customStyle="1" w:styleId="EncabezadoCar">
    <w:name w:val="Encabezado Car"/>
    <w:basedOn w:val="Fuentedeprrafopredeter"/>
    <w:link w:val="Encabezado"/>
    <w:uiPriority w:val="99"/>
    <w:rsid w:val="00A76E28"/>
    <w:rPr>
      <w:rFonts w:ascii="Times New Roman" w:hAnsi="Times New Roman" w:cs="Times New Roman"/>
      <w:sz w:val="24"/>
      <w:szCs w:val="24"/>
    </w:rPr>
  </w:style>
  <w:style w:type="paragraph" w:styleId="Piedepgina">
    <w:name w:val="footer"/>
    <w:basedOn w:val="Normal"/>
    <w:link w:val="PiedepginaCar"/>
    <w:uiPriority w:val="99"/>
    <w:unhideWhenUsed/>
    <w:rsid w:val="00A76E28"/>
    <w:pPr>
      <w:tabs>
        <w:tab w:val="center" w:pos="4419"/>
        <w:tab w:val="right" w:pos="8838"/>
      </w:tabs>
    </w:pPr>
  </w:style>
  <w:style w:type="character" w:customStyle="1" w:styleId="PiedepginaCar">
    <w:name w:val="Pie de página Car"/>
    <w:basedOn w:val="Fuentedeprrafopredeter"/>
    <w:link w:val="Piedepgina"/>
    <w:uiPriority w:val="99"/>
    <w:rsid w:val="00A76E28"/>
    <w:rPr>
      <w:rFonts w:ascii="Times New Roman" w:hAnsi="Times New Roman" w:cs="Times New Roman"/>
      <w:sz w:val="24"/>
      <w:szCs w:val="24"/>
    </w:rPr>
  </w:style>
  <w:style w:type="table" w:styleId="Tablaconcuadrcula">
    <w:name w:val="Table Grid"/>
    <w:basedOn w:val="Tablanormal"/>
    <w:uiPriority w:val="59"/>
    <w:rsid w:val="00A76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5660"/>
    <w:rPr>
      <w:lang w:val="es-MX"/>
    </w:rPr>
  </w:style>
  <w:style w:type="character" w:customStyle="1" w:styleId="SinespaciadoCar">
    <w:name w:val="Sin espaciado Car"/>
    <w:basedOn w:val="Fuentedeprrafopredeter"/>
    <w:link w:val="Sinespaciado"/>
    <w:uiPriority w:val="1"/>
    <w:rsid w:val="00BC5660"/>
    <w:rPr>
      <w:lang w:val="es-MX"/>
    </w:rPr>
  </w:style>
  <w:style w:type="character" w:styleId="Nmerodepgina">
    <w:name w:val="page number"/>
    <w:basedOn w:val="Fuentedeprrafopredeter"/>
    <w:uiPriority w:val="99"/>
    <w:semiHidden/>
    <w:unhideWhenUsed/>
    <w:rsid w:val="00994844"/>
  </w:style>
  <w:style w:type="character" w:customStyle="1" w:styleId="Ttulo1Car">
    <w:name w:val="Título 1 Car"/>
    <w:basedOn w:val="Fuentedeprrafopredeter"/>
    <w:link w:val="Ttulo1"/>
    <w:uiPriority w:val="9"/>
    <w:rsid w:val="00E31AEE"/>
    <w:rPr>
      <w:rFonts w:ascii="Arial" w:eastAsiaTheme="majorEastAsia" w:hAnsi="Arial" w:cs="Arial"/>
      <w:b/>
      <w:bCs/>
    </w:rPr>
  </w:style>
  <w:style w:type="paragraph" w:styleId="TDC1">
    <w:name w:val="toc 1"/>
    <w:basedOn w:val="Normal"/>
    <w:next w:val="Normal"/>
    <w:autoRedefine/>
    <w:uiPriority w:val="39"/>
    <w:unhideWhenUsed/>
    <w:rsid w:val="00A22F35"/>
  </w:style>
  <w:style w:type="paragraph" w:styleId="TDC2">
    <w:name w:val="toc 2"/>
    <w:basedOn w:val="Normal"/>
    <w:next w:val="Normal"/>
    <w:autoRedefine/>
    <w:uiPriority w:val="39"/>
    <w:unhideWhenUsed/>
    <w:rsid w:val="00A22F35"/>
    <w:pPr>
      <w:ind w:left="240"/>
    </w:pPr>
  </w:style>
  <w:style w:type="paragraph" w:styleId="TDC3">
    <w:name w:val="toc 3"/>
    <w:basedOn w:val="Normal"/>
    <w:next w:val="Normal"/>
    <w:autoRedefine/>
    <w:uiPriority w:val="39"/>
    <w:unhideWhenUsed/>
    <w:rsid w:val="00A22F35"/>
    <w:pPr>
      <w:ind w:left="480"/>
    </w:pPr>
  </w:style>
  <w:style w:type="paragraph" w:styleId="TDC4">
    <w:name w:val="toc 4"/>
    <w:basedOn w:val="Normal"/>
    <w:next w:val="Normal"/>
    <w:autoRedefine/>
    <w:uiPriority w:val="39"/>
    <w:unhideWhenUsed/>
    <w:rsid w:val="00A22F35"/>
    <w:pPr>
      <w:ind w:left="720"/>
    </w:pPr>
  </w:style>
  <w:style w:type="paragraph" w:styleId="TDC5">
    <w:name w:val="toc 5"/>
    <w:basedOn w:val="Normal"/>
    <w:next w:val="Normal"/>
    <w:autoRedefine/>
    <w:uiPriority w:val="39"/>
    <w:unhideWhenUsed/>
    <w:rsid w:val="00A22F35"/>
    <w:pPr>
      <w:ind w:left="960"/>
    </w:pPr>
  </w:style>
  <w:style w:type="paragraph" w:styleId="TDC6">
    <w:name w:val="toc 6"/>
    <w:basedOn w:val="Normal"/>
    <w:next w:val="Normal"/>
    <w:autoRedefine/>
    <w:uiPriority w:val="39"/>
    <w:unhideWhenUsed/>
    <w:rsid w:val="00A22F35"/>
    <w:pPr>
      <w:ind w:left="1200"/>
    </w:pPr>
  </w:style>
  <w:style w:type="paragraph" w:styleId="TDC7">
    <w:name w:val="toc 7"/>
    <w:basedOn w:val="Normal"/>
    <w:next w:val="Normal"/>
    <w:autoRedefine/>
    <w:uiPriority w:val="39"/>
    <w:unhideWhenUsed/>
    <w:rsid w:val="00A22F35"/>
    <w:pPr>
      <w:ind w:left="1440"/>
    </w:pPr>
  </w:style>
  <w:style w:type="paragraph" w:styleId="TDC8">
    <w:name w:val="toc 8"/>
    <w:basedOn w:val="Normal"/>
    <w:next w:val="Normal"/>
    <w:autoRedefine/>
    <w:uiPriority w:val="39"/>
    <w:unhideWhenUsed/>
    <w:rsid w:val="00A22F35"/>
    <w:pPr>
      <w:ind w:left="1680"/>
    </w:pPr>
  </w:style>
  <w:style w:type="paragraph" w:styleId="TDC9">
    <w:name w:val="toc 9"/>
    <w:basedOn w:val="Normal"/>
    <w:next w:val="Normal"/>
    <w:autoRedefine/>
    <w:uiPriority w:val="39"/>
    <w:unhideWhenUsed/>
    <w:rsid w:val="00A22F35"/>
    <w:pPr>
      <w:ind w:left="1920"/>
    </w:pPr>
  </w:style>
  <w:style w:type="paragraph" w:styleId="TtuloTDC">
    <w:name w:val="TOC Heading"/>
    <w:basedOn w:val="Ttulo1"/>
    <w:next w:val="Normal"/>
    <w:uiPriority w:val="39"/>
    <w:unhideWhenUsed/>
    <w:qFormat/>
    <w:rsid w:val="00FD5A0F"/>
    <w:pPr>
      <w:spacing w:line="276" w:lineRule="auto"/>
      <w:outlineLvl w:val="9"/>
    </w:pPr>
    <w:rPr>
      <w:rFonts w:asciiTheme="majorHAnsi" w:hAnsiTheme="majorHAnsi"/>
      <w:color w:val="365F91" w:themeColor="accent1" w:themeShade="BF"/>
      <w:sz w:val="28"/>
      <w:szCs w:val="28"/>
      <w:lang w:val="es-MX"/>
    </w:rPr>
  </w:style>
  <w:style w:type="table" w:styleId="Sombreadoclaro-nfasis2">
    <w:name w:val="Light Shading Accent 2"/>
    <w:basedOn w:val="Tablanormal"/>
    <w:uiPriority w:val="60"/>
    <w:rsid w:val="00381B84"/>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943734"/>
    </w:rPr>
    <w:tblPr>
      <w:tblStyleRowBandSize w:val="1"/>
      <w:tblStyleColBandSize w:val="1"/>
      <w:tblCellMar>
        <w:left w:w="108" w:type="dxa"/>
        <w:right w:w="108" w:type="dxa"/>
      </w:tblCellMar>
    </w:tblPr>
  </w:style>
  <w:style w:type="table" w:customStyle="1" w:styleId="a0">
    <w:basedOn w:val="TableNormal"/>
    <w:rPr>
      <w:color w:val="943734"/>
    </w:rPr>
    <w:tblPr>
      <w:tblStyleRowBandSize w:val="1"/>
      <w:tblStyleColBandSize w:val="1"/>
      <w:tblCellMar>
        <w:left w:w="108" w:type="dxa"/>
        <w:right w:w="108" w:type="dxa"/>
      </w:tblCellMar>
    </w:tblPr>
  </w:style>
  <w:style w:type="table" w:customStyle="1" w:styleId="a1">
    <w:basedOn w:val="TableNormal"/>
    <w:rPr>
      <w:color w:val="943734"/>
    </w:rPr>
    <w:tblPr>
      <w:tblStyleRowBandSize w:val="1"/>
      <w:tblStyleColBandSize w:val="1"/>
      <w:tblCellMar>
        <w:left w:w="108" w:type="dxa"/>
        <w:right w:w="108" w:type="dxa"/>
      </w:tblCellMar>
    </w:tblPr>
  </w:style>
  <w:style w:type="table" w:customStyle="1" w:styleId="a2">
    <w:basedOn w:val="TableNormal"/>
    <w:rPr>
      <w:color w:val="943734"/>
    </w:rPr>
    <w:tblPr>
      <w:tblStyleRowBandSize w:val="1"/>
      <w:tblStyleColBandSize w:val="1"/>
      <w:tblCellMar>
        <w:left w:w="108" w:type="dxa"/>
        <w:right w:w="108" w:type="dxa"/>
      </w:tblCellMar>
    </w:tblPr>
  </w:style>
  <w:style w:type="table" w:customStyle="1" w:styleId="a3">
    <w:basedOn w:val="TableNormal"/>
    <w:rPr>
      <w:color w:val="943734"/>
    </w:rPr>
    <w:tblPr>
      <w:tblStyleRowBandSize w:val="1"/>
      <w:tblStyleColBandSize w:val="1"/>
      <w:tblCellMar>
        <w:left w:w="108" w:type="dxa"/>
        <w:right w:w="108" w:type="dxa"/>
      </w:tblCellMar>
    </w:tblPr>
  </w:style>
  <w:style w:type="table" w:customStyle="1" w:styleId="a4">
    <w:basedOn w:val="TableNormal"/>
    <w:rPr>
      <w:color w:val="94373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AwxbK98R1u6BhWKNbW0uFbqtgQ==">AMUW2mVhSEGThE7WCZyiQD7Q9xfBF3Sq4lttD3sc4zv52pVC28HM/F6BEYAjvPc/YLHGBEKVKDNQ9DZaK1deMhtOo/anZO94vbXTI9zaHR1cLd5OImFkmro=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Pages>
  <Words>503</Words>
  <Characters>2772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SMO_DFPPP</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Eugenio JCoronado</dc:creator>
  <cp:lastModifiedBy>Gabriela Salomé Loaeza Santos</cp:lastModifiedBy>
  <cp:revision>11</cp:revision>
  <cp:lastPrinted>2023-02-20T22:57:00Z</cp:lastPrinted>
  <dcterms:created xsi:type="dcterms:W3CDTF">2023-02-20T22:54:00Z</dcterms:created>
  <dcterms:modified xsi:type="dcterms:W3CDTF">2023-02-20T23:54:00Z</dcterms:modified>
</cp:coreProperties>
</file>