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05C74167"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367B7E" w:rsidRPr="00367B7E">
              <w:rPr>
                <w:rFonts w:ascii="Montserrat" w:eastAsia="Times New Roman" w:hAnsi="Montserrat" w:cs="Arial"/>
                <w:bCs/>
                <w:i/>
                <w:sz w:val="20"/>
                <w:szCs w:val="20"/>
                <w:lang w:val="es-MX" w:eastAsia="es-ES"/>
              </w:rPr>
              <w:t>Crecimiento y desarrollo económico</w:t>
            </w:r>
          </w:p>
        </w:tc>
      </w:tr>
      <w:tr w:rsidR="00B53229" w:rsidRPr="00171B30" w14:paraId="6ABCDA94" w14:textId="77777777" w:rsidTr="008C03FE">
        <w:trPr>
          <w:trHeight w:val="300"/>
          <w:jc w:val="center"/>
        </w:trPr>
        <w:tc>
          <w:tcPr>
            <w:tcW w:w="8501" w:type="dxa"/>
            <w:noWrap/>
            <w:hideMark/>
          </w:tcPr>
          <w:p w14:paraId="1F611705" w14:textId="3C43605C"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r w:rsidR="007A7BCA">
              <w:rPr>
                <w:rFonts w:ascii="Montserrat" w:eastAsia="Times New Roman" w:hAnsi="Montserrat" w:cs="Arial"/>
                <w:b/>
                <w:bCs/>
                <w:color w:val="000000"/>
                <w:sz w:val="20"/>
                <w:szCs w:val="20"/>
                <w:lang w:val="es-MX" w:eastAsia="es-ES"/>
              </w:rPr>
              <w:t xml:space="preserve"> </w:t>
            </w:r>
            <w:r w:rsidR="00367B7E">
              <w:rPr>
                <w:rFonts w:ascii="Montserrat" w:eastAsia="Times New Roman" w:hAnsi="Montserrat" w:cs="Arial"/>
                <w:bCs/>
                <w:i/>
                <w:sz w:val="20"/>
                <w:szCs w:val="20"/>
                <w:lang w:val="es-MX" w:eastAsia="es-ES"/>
              </w:rPr>
              <w:t>Fortalecimiento de innovación y baja competitividad</w:t>
            </w:r>
          </w:p>
        </w:tc>
      </w:tr>
      <w:tr w:rsidR="00B53229" w:rsidRPr="00171B30" w14:paraId="7162DF71" w14:textId="77777777" w:rsidTr="008C03FE">
        <w:trPr>
          <w:trHeight w:val="300"/>
          <w:jc w:val="center"/>
        </w:trPr>
        <w:tc>
          <w:tcPr>
            <w:tcW w:w="8501" w:type="dxa"/>
            <w:noWrap/>
            <w:hideMark/>
          </w:tcPr>
          <w:p w14:paraId="24B8536C"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4E65213D" w14:textId="2A1010EF" w:rsidR="00B53229" w:rsidRPr="00E57940" w:rsidRDefault="007A7BCA" w:rsidP="00B53229">
            <w:pPr>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Desempleo, pobreza</w:t>
            </w:r>
          </w:p>
          <w:p w14:paraId="693A6519" w14:textId="77777777" w:rsidR="00B53229" w:rsidRDefault="00B53229" w:rsidP="00B53229">
            <w:pPr>
              <w:rPr>
                <w:rFonts w:ascii="Montserrat" w:eastAsia="Times New Roman" w:hAnsi="Montserrat" w:cs="Arial"/>
                <w:bCs/>
                <w:i/>
                <w:color w:val="BFBFBF" w:themeColor="background1" w:themeShade="BF"/>
                <w:sz w:val="20"/>
                <w:szCs w:val="20"/>
                <w:lang w:val="es-MX" w:eastAsia="es-ES"/>
              </w:rPr>
            </w:pPr>
          </w:p>
          <w:p w14:paraId="15BC3C52" w14:textId="323D001F" w:rsidR="00570E6A" w:rsidRPr="00CD6204" w:rsidRDefault="00570E6A" w:rsidP="00B53229">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2181F2E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00A734EB">
              <w:rPr>
                <w:rFonts w:ascii="Montserrat" w:eastAsia="Times New Roman" w:hAnsi="Montserrat" w:cs="Arial"/>
                <w:b/>
                <w:bCs/>
                <w:color w:val="000000"/>
                <w:sz w:val="20"/>
                <w:szCs w:val="20"/>
                <w:lang w:val="es-MX" w:eastAsia="es-ES"/>
              </w:rPr>
              <w:t>:</w:t>
            </w:r>
          </w:p>
        </w:tc>
      </w:tr>
      <w:tr w:rsidR="00B53229" w:rsidRPr="00171B30" w14:paraId="21FDB417" w14:textId="77777777" w:rsidTr="008C03FE">
        <w:trPr>
          <w:trHeight w:val="537"/>
          <w:jc w:val="center"/>
        </w:trPr>
        <w:tc>
          <w:tcPr>
            <w:tcW w:w="8501" w:type="dxa"/>
            <w:vMerge w:val="restart"/>
            <w:noWrap/>
            <w:hideMark/>
          </w:tcPr>
          <w:p w14:paraId="6F7251D3" w14:textId="459147E0" w:rsidR="007A7BCA" w:rsidRPr="00A734EB" w:rsidRDefault="00367B7E" w:rsidP="007A7BCA">
            <w:pPr>
              <w:jc w:val="both"/>
              <w:rPr>
                <w:rFonts w:ascii="Montserrat" w:eastAsia="Times New Roman" w:hAnsi="Montserrat" w:cs="Arial"/>
                <w:sz w:val="20"/>
                <w:szCs w:val="20"/>
                <w:lang w:val="es-MX" w:eastAsia="es-ES"/>
              </w:rPr>
            </w:pPr>
            <w:r>
              <w:rPr>
                <w:rFonts w:ascii="Montserrat" w:eastAsia="Times New Roman" w:hAnsi="Montserrat" w:cs="Arial"/>
                <w:bCs/>
                <w:i/>
                <w:sz w:val="20"/>
                <w:szCs w:val="20"/>
                <w:lang w:val="es-MX" w:eastAsia="es-ES"/>
              </w:rPr>
              <w:t>Incremento de la competitividad e innovación mediante la asociación y cooperación entre productores y proveedores pertenecientes en un mismo sector.</w:t>
            </w:r>
          </w:p>
          <w:p w14:paraId="1DA6C5C4" w14:textId="4566666F" w:rsidR="002C09B9" w:rsidRPr="00A734EB" w:rsidRDefault="002C09B9" w:rsidP="00A734EB">
            <w:pPr>
              <w:jc w:val="both"/>
              <w:rPr>
                <w:rFonts w:ascii="Montserrat" w:eastAsia="Times New Roman" w:hAnsi="Montserrat" w:cs="Arial"/>
                <w:sz w:val="20"/>
                <w:szCs w:val="20"/>
                <w:lang w:val="es-MX" w:eastAsia="es-ES"/>
              </w:rPr>
            </w:pP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765FA803" w14:textId="77777777" w:rsidR="002C09B9" w:rsidRDefault="00B53229" w:rsidP="00E57940">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0E703A83" w14:textId="0A5205B9" w:rsidR="00E57940" w:rsidRPr="002C09B9" w:rsidRDefault="00367B7E" w:rsidP="00E57940">
            <w:pPr>
              <w:rPr>
                <w:rFonts w:ascii="Montserrat" w:eastAsia="Times New Roman" w:hAnsi="Montserrat" w:cs="Arial"/>
                <w:b/>
                <w:bCs/>
                <w:color w:val="000000"/>
                <w:sz w:val="20"/>
                <w:szCs w:val="20"/>
                <w:lang w:val="es-MX" w:eastAsia="es-ES"/>
              </w:rPr>
            </w:pPr>
            <w:r>
              <w:rPr>
                <w:rFonts w:ascii="Montserrat" w:eastAsia="Times New Roman" w:hAnsi="Montserrat" w:cs="Arial"/>
                <w:bCs/>
                <w:i/>
                <w:color w:val="000000"/>
                <w:sz w:val="20"/>
                <w:szCs w:val="20"/>
                <w:lang w:val="es-MX" w:eastAsia="es-ES"/>
              </w:rPr>
              <w:t xml:space="preserve">Fomentar mayor competitividad en los pequeños y medianos productores, mediante </w:t>
            </w:r>
            <w:r w:rsidR="00A904D6">
              <w:rPr>
                <w:rFonts w:ascii="Montserrat" w:eastAsia="Times New Roman" w:hAnsi="Montserrat" w:cs="Arial"/>
                <w:bCs/>
                <w:i/>
                <w:color w:val="000000"/>
                <w:sz w:val="20"/>
                <w:szCs w:val="20"/>
                <w:lang w:val="es-MX" w:eastAsia="es-ES"/>
              </w:rPr>
              <w:t>la intervención gubernamental para promover la cooperación de productores para comprar materias primas y maquinaria en conjuntos, logrando la reducción de costos, además, estas interacciones fomentar la innovación de productos y procesos.</w:t>
            </w:r>
          </w:p>
          <w:p w14:paraId="771F8199" w14:textId="057327DA"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6287CC1" w14:textId="5AC8815F"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DE7926">
              <w:rPr>
                <w:rFonts w:ascii="Montserrat" w:eastAsia="Times New Roman" w:hAnsi="Montserrat" w:cs="Arial"/>
                <w:color w:val="000000"/>
                <w:sz w:val="20"/>
                <w:szCs w:val="20"/>
                <w:lang w:val="es-MX" w:eastAsia="es-ES"/>
              </w:rPr>
              <w:t xml:space="preserve"> </w:t>
            </w:r>
            <w:r w:rsidR="00A904D6" w:rsidRPr="00BA416A">
              <w:rPr>
                <w:rFonts w:ascii="Montserrat" w:eastAsia="Times New Roman" w:hAnsi="Montserrat" w:cs="Arial"/>
                <w:bCs/>
                <w:i/>
                <w:color w:val="000000"/>
                <w:sz w:val="20"/>
                <w:szCs w:val="20"/>
                <w:lang w:val="es-MX" w:eastAsia="es-ES"/>
              </w:rPr>
              <w:t>Estatal</w:t>
            </w:r>
          </w:p>
        </w:tc>
      </w:tr>
      <w:tr w:rsidR="00B53229" w:rsidRPr="00171B30" w14:paraId="6D3EDC24" w14:textId="77777777" w:rsidTr="008C03FE">
        <w:trPr>
          <w:trHeight w:val="300"/>
          <w:jc w:val="center"/>
        </w:trPr>
        <w:tc>
          <w:tcPr>
            <w:tcW w:w="8501" w:type="dxa"/>
            <w:noWrap/>
            <w:hideMark/>
          </w:tcPr>
          <w:p w14:paraId="7695D5FA" w14:textId="27E8F035" w:rsidR="00B53229" w:rsidRPr="00DE7926" w:rsidRDefault="00B53229" w:rsidP="00145B2F">
            <w:pPr>
              <w:rPr>
                <w:rFonts w:ascii="Montserrat" w:eastAsia="Times New Roman" w:hAnsi="Montserrat" w:cs="Arial"/>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sidRPr="00BA416A">
              <w:rPr>
                <w:rFonts w:ascii="Montserrat" w:eastAsia="Times New Roman" w:hAnsi="Montserrat" w:cs="Arial"/>
                <w:bCs/>
                <w:i/>
                <w:color w:val="000000"/>
                <w:sz w:val="20"/>
                <w:szCs w:val="20"/>
                <w:lang w:val="es-MX" w:eastAsia="es-ES"/>
              </w:rPr>
              <w:t xml:space="preserve"> </w:t>
            </w:r>
            <w:r w:rsidR="00BA416A" w:rsidRPr="00BA416A">
              <w:rPr>
                <w:rFonts w:ascii="Montserrat" w:eastAsia="Times New Roman" w:hAnsi="Montserrat" w:cs="Arial"/>
                <w:bCs/>
                <w:i/>
                <w:color w:val="000000"/>
                <w:sz w:val="20"/>
                <w:szCs w:val="20"/>
                <w:lang w:val="es-MX" w:eastAsia="es-ES"/>
              </w:rPr>
              <w:t>P</w:t>
            </w:r>
            <w:r w:rsidR="00A904D6" w:rsidRPr="00BA416A">
              <w:rPr>
                <w:rFonts w:ascii="Montserrat" w:eastAsia="Times New Roman" w:hAnsi="Montserrat" w:cs="Arial"/>
                <w:bCs/>
                <w:i/>
                <w:color w:val="000000"/>
                <w:sz w:val="20"/>
                <w:szCs w:val="20"/>
                <w:lang w:val="es-MX" w:eastAsia="es-ES"/>
              </w:rPr>
              <w:t>roductores pequeños y medianos</w:t>
            </w:r>
          </w:p>
        </w:tc>
      </w:tr>
      <w:tr w:rsidR="00B53229" w:rsidRPr="00BA416A" w14:paraId="7D491762" w14:textId="77777777" w:rsidTr="008C03FE">
        <w:trPr>
          <w:trHeight w:val="300"/>
          <w:jc w:val="center"/>
        </w:trPr>
        <w:tc>
          <w:tcPr>
            <w:tcW w:w="8501" w:type="dxa"/>
            <w:noWrap/>
            <w:hideMark/>
          </w:tcPr>
          <w:p w14:paraId="1F9048E4" w14:textId="685E98A5" w:rsidR="00B53229" w:rsidRPr="00BA416A" w:rsidRDefault="00B53229" w:rsidP="00145B2F">
            <w:pPr>
              <w:rPr>
                <w:rFonts w:ascii="Montserrat" w:eastAsia="Times New Roman" w:hAnsi="Montserrat" w:cs="Arial"/>
                <w:bCs/>
                <w:i/>
                <w:color w:val="000000"/>
                <w:sz w:val="20"/>
                <w:szCs w:val="20"/>
                <w:lang w:val="es-MX" w:eastAsia="es-ES"/>
              </w:rPr>
            </w:pPr>
            <w:r w:rsidRPr="00BA416A">
              <w:rPr>
                <w:rFonts w:ascii="Montserrat" w:eastAsia="Times New Roman" w:hAnsi="Montserrat" w:cs="Arial"/>
                <w:b/>
                <w:color w:val="000000"/>
                <w:sz w:val="20"/>
                <w:szCs w:val="20"/>
                <w:lang w:val="es-MX" w:eastAsia="es-ES"/>
              </w:rPr>
              <w:t>ACTORES INVOLUCRADOS</w:t>
            </w:r>
            <w:r w:rsidR="006D5888" w:rsidRPr="00BA416A">
              <w:rPr>
                <w:rFonts w:ascii="Montserrat" w:eastAsia="Times New Roman" w:hAnsi="Montserrat" w:cs="Arial"/>
                <w:b/>
                <w:color w:val="000000"/>
                <w:sz w:val="20"/>
                <w:szCs w:val="20"/>
                <w:lang w:val="es-MX" w:eastAsia="es-ES"/>
              </w:rPr>
              <w:t>:</w:t>
            </w:r>
            <w:r w:rsidR="00DE7926" w:rsidRPr="00BA416A">
              <w:rPr>
                <w:rFonts w:ascii="Montserrat" w:eastAsia="Times New Roman" w:hAnsi="Montserrat" w:cs="Arial"/>
                <w:bCs/>
                <w:i/>
                <w:color w:val="000000"/>
                <w:sz w:val="20"/>
                <w:szCs w:val="20"/>
                <w:lang w:val="es-MX" w:eastAsia="es-ES"/>
              </w:rPr>
              <w:t xml:space="preserve"> </w:t>
            </w:r>
            <w:r w:rsidR="00A904D6" w:rsidRPr="00BA416A">
              <w:rPr>
                <w:rFonts w:ascii="Montserrat" w:eastAsia="Times New Roman" w:hAnsi="Montserrat" w:cs="Arial"/>
                <w:bCs/>
                <w:i/>
                <w:color w:val="000000"/>
                <w:sz w:val="20"/>
                <w:szCs w:val="20"/>
                <w:lang w:val="es-MX" w:eastAsia="es-ES"/>
              </w:rPr>
              <w:t>Productores, proveedores y gobierno estatal y nacional.</w:t>
            </w:r>
          </w:p>
        </w:tc>
      </w:tr>
    </w:tbl>
    <w:p w14:paraId="3708E841" w14:textId="77777777" w:rsidR="00765A34" w:rsidRPr="00BA416A" w:rsidRDefault="00765A34" w:rsidP="00FA6CD4">
      <w:pPr>
        <w:spacing w:after="200" w:line="276" w:lineRule="auto"/>
        <w:rPr>
          <w:rFonts w:ascii="Montserrat" w:eastAsia="Times New Roman" w:hAnsi="Montserrat" w:cs="Arial"/>
          <w:bCs/>
          <w:i/>
          <w:color w:val="000000"/>
          <w:sz w:val="20"/>
          <w:szCs w:val="20"/>
          <w:lang w:val="es-MX" w:eastAsia="es-ES"/>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2B6BAB91"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r w:rsidR="006D5888">
              <w:rPr>
                <w:rFonts w:ascii="Montserrat" w:eastAsia="Times New Roman" w:hAnsi="Montserrat" w:cs="Arial"/>
                <w:b/>
                <w:bCs/>
                <w:color w:val="000000"/>
                <w:sz w:val="20"/>
                <w:szCs w:val="20"/>
                <w:lang w:val="es-MX" w:eastAsia="es-ES"/>
              </w:rPr>
              <w:t xml:space="preserve"> </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7F91DE80"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6D5888">
              <w:rPr>
                <w:rFonts w:ascii="Montserrat" w:eastAsia="Times New Roman" w:hAnsi="Montserrat" w:cs="Arial"/>
                <w:bCs/>
                <w:color w:val="000000"/>
                <w:sz w:val="20"/>
                <w:szCs w:val="20"/>
                <w:lang w:val="es-MX" w:eastAsia="es-ES"/>
              </w:rPr>
              <w:t xml:space="preserve"> </w:t>
            </w:r>
            <w:r w:rsidR="00DE7926">
              <w:rPr>
                <w:rFonts w:ascii="Montserrat" w:eastAsia="Times New Roman" w:hAnsi="Montserrat" w:cs="Arial"/>
                <w:bCs/>
                <w:i/>
                <w:color w:val="000000"/>
                <w:sz w:val="20"/>
                <w:szCs w:val="20"/>
                <w:lang w:val="es-MX" w:eastAsia="es-ES"/>
              </w:rPr>
              <w:t>San</w:t>
            </w:r>
            <w:r w:rsidR="00A904D6">
              <w:rPr>
                <w:rFonts w:ascii="Montserrat" w:eastAsia="Times New Roman" w:hAnsi="Montserrat" w:cs="Arial"/>
                <w:bCs/>
                <w:i/>
                <w:color w:val="000000"/>
                <w:sz w:val="20"/>
                <w:szCs w:val="20"/>
                <w:lang w:val="es-MX" w:eastAsia="es-ES"/>
              </w:rPr>
              <w:t>ta María Huatulco</w:t>
            </w:r>
          </w:p>
        </w:tc>
      </w:tr>
      <w:tr w:rsidR="00B53229" w:rsidRPr="005879D8" w14:paraId="4D1BD539" w14:textId="77777777" w:rsidTr="00775561">
        <w:trPr>
          <w:trHeight w:val="300"/>
          <w:jc w:val="center"/>
        </w:trPr>
        <w:tc>
          <w:tcPr>
            <w:tcW w:w="8501" w:type="dxa"/>
            <w:noWrap/>
            <w:hideMark/>
          </w:tcPr>
          <w:p w14:paraId="26134A73" w14:textId="7AAD9D98"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6D5888">
              <w:rPr>
                <w:rFonts w:ascii="Montserrat" w:eastAsia="Times New Roman" w:hAnsi="Montserrat" w:cs="Arial"/>
                <w:bCs/>
                <w:color w:val="000000"/>
                <w:sz w:val="20"/>
                <w:szCs w:val="20"/>
                <w:lang w:val="es-MX" w:eastAsia="es-ES"/>
              </w:rPr>
              <w:t xml:space="preserve"> </w:t>
            </w:r>
            <w:r w:rsidR="00A904D6">
              <w:rPr>
                <w:rFonts w:ascii="Montserrat" w:eastAsia="Times New Roman" w:hAnsi="Montserrat" w:cs="Arial"/>
                <w:bCs/>
                <w:color w:val="000000"/>
                <w:sz w:val="20"/>
                <w:szCs w:val="20"/>
                <w:lang w:val="es-MX" w:eastAsia="es-ES"/>
              </w:rPr>
              <w:t>41</w:t>
            </w:r>
            <w:r w:rsidR="006D5888" w:rsidRPr="002E33BC">
              <w:rPr>
                <w:rFonts w:ascii="Montserrat" w:eastAsia="Times New Roman" w:hAnsi="Montserrat" w:cs="Arial"/>
                <w:bCs/>
                <w:i/>
                <w:color w:val="000000"/>
                <w:sz w:val="20"/>
                <w:szCs w:val="20"/>
                <w:lang w:val="es-MX" w:eastAsia="es-ES"/>
              </w:rPr>
              <w:t xml:space="preserve"> años</w:t>
            </w:r>
          </w:p>
        </w:tc>
      </w:tr>
      <w:tr w:rsidR="00B53229" w:rsidRPr="005879D8" w14:paraId="233BC21E" w14:textId="77777777" w:rsidTr="00775561">
        <w:trPr>
          <w:trHeight w:val="300"/>
          <w:jc w:val="center"/>
        </w:trPr>
        <w:tc>
          <w:tcPr>
            <w:tcW w:w="8501" w:type="dxa"/>
            <w:noWrap/>
            <w:hideMark/>
          </w:tcPr>
          <w:p w14:paraId="3FCFD56E" w14:textId="342F38AF"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6D5888">
              <w:rPr>
                <w:rFonts w:ascii="Montserrat" w:eastAsia="Times New Roman" w:hAnsi="Montserrat" w:cs="Arial"/>
                <w:bCs/>
                <w:color w:val="000000"/>
                <w:sz w:val="20"/>
                <w:szCs w:val="20"/>
                <w:lang w:val="es-MX" w:eastAsia="es-ES"/>
              </w:rPr>
              <w:t xml:space="preserve"> </w:t>
            </w:r>
            <w:r w:rsidR="00DE7926" w:rsidRPr="00DE7926">
              <w:rPr>
                <w:rFonts w:ascii="Montserrat" w:eastAsia="Times New Roman" w:hAnsi="Montserrat" w:cs="Arial"/>
                <w:bCs/>
                <w:i/>
                <w:color w:val="000000"/>
                <w:sz w:val="20"/>
                <w:szCs w:val="20"/>
                <w:lang w:val="es-MX" w:eastAsia="es-ES"/>
              </w:rPr>
              <w:t>Masculino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587A998B"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A734EB">
              <w:rPr>
                <w:rFonts w:ascii="Montserrat" w:eastAsia="Times New Roman" w:hAnsi="Montserrat" w:cs="Arial"/>
                <w:bCs/>
                <w:i/>
                <w:color w:val="000000"/>
                <w:sz w:val="20"/>
                <w:szCs w:val="20"/>
                <w:lang w:val="es-MX" w:eastAsia="es-ES"/>
              </w:rPr>
              <w:t xml:space="preserve"> </w:t>
            </w:r>
            <w:r w:rsidR="00A904D6">
              <w:rPr>
                <w:rFonts w:ascii="Montserrat" w:eastAsia="Times New Roman" w:hAnsi="Montserrat" w:cs="Arial"/>
                <w:bCs/>
                <w:i/>
                <w:color w:val="000000"/>
                <w:sz w:val="20"/>
                <w:szCs w:val="20"/>
                <w:lang w:val="es-MX" w:eastAsia="es-ES"/>
              </w:rPr>
              <w:t>Emmanuel Anguiano M.</w:t>
            </w:r>
          </w:p>
        </w:tc>
      </w:tr>
      <w:tr w:rsidR="00B53229" w:rsidRPr="005879D8" w14:paraId="0A71212F" w14:textId="77777777" w:rsidTr="00775561">
        <w:trPr>
          <w:trHeight w:val="300"/>
          <w:jc w:val="center"/>
        </w:trPr>
        <w:tc>
          <w:tcPr>
            <w:tcW w:w="8501" w:type="dxa"/>
            <w:noWrap/>
            <w:hideMark/>
          </w:tcPr>
          <w:p w14:paraId="5023DA0E" w14:textId="0B03CEC8"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A734EB">
              <w:rPr>
                <w:rFonts w:ascii="Montserrat" w:eastAsia="Times New Roman" w:hAnsi="Montserrat" w:cs="Arial"/>
                <w:bCs/>
                <w:color w:val="000000"/>
                <w:sz w:val="20"/>
                <w:szCs w:val="20"/>
                <w:lang w:val="es-MX" w:eastAsia="es-ES"/>
              </w:rPr>
              <w:t>:</w:t>
            </w:r>
            <w:r w:rsidR="00DE7926">
              <w:rPr>
                <w:rFonts w:ascii="Montserrat" w:eastAsia="Times New Roman" w:hAnsi="Montserrat" w:cs="Arial"/>
                <w:bCs/>
                <w:color w:val="000000"/>
                <w:sz w:val="20"/>
                <w:szCs w:val="20"/>
                <w:lang w:val="es-MX" w:eastAsia="es-ES"/>
              </w:rPr>
              <w:t xml:space="preserve"> </w:t>
            </w:r>
            <w:r w:rsidR="00A904D6">
              <w:rPr>
                <w:rFonts w:ascii="Montserrat" w:eastAsia="Times New Roman" w:hAnsi="Montserrat" w:cs="Arial"/>
                <w:bCs/>
                <w:color w:val="000000"/>
                <w:sz w:val="20"/>
                <w:szCs w:val="20"/>
                <w:lang w:val="es-MX" w:eastAsia="es-ES"/>
              </w:rPr>
              <w:t>emmanuel2021</w:t>
            </w:r>
            <w:r w:rsidR="00DE7926">
              <w:rPr>
                <w:rFonts w:ascii="Montserrat" w:eastAsia="Times New Roman" w:hAnsi="Montserrat" w:cs="Arial"/>
                <w:bCs/>
                <w:i/>
                <w:color w:val="000000"/>
                <w:sz w:val="20"/>
                <w:szCs w:val="20"/>
                <w:lang w:val="es-MX" w:eastAsia="es-ES"/>
              </w:rPr>
              <w:t>@gmail.com</w:t>
            </w:r>
          </w:p>
        </w:tc>
      </w:tr>
      <w:tr w:rsidR="00B53229" w:rsidRPr="005879D8" w14:paraId="34FFD56C" w14:textId="77777777" w:rsidTr="00775561">
        <w:trPr>
          <w:trHeight w:val="300"/>
          <w:jc w:val="center"/>
        </w:trPr>
        <w:tc>
          <w:tcPr>
            <w:tcW w:w="8501" w:type="dxa"/>
            <w:noWrap/>
            <w:hideMark/>
          </w:tcPr>
          <w:p w14:paraId="3112B03D" w14:textId="0A201C4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6D5888">
              <w:rPr>
                <w:rFonts w:ascii="Montserrat" w:eastAsia="Times New Roman" w:hAnsi="Montserrat" w:cs="Arial"/>
                <w:bCs/>
                <w:color w:val="000000"/>
                <w:sz w:val="20"/>
                <w:szCs w:val="20"/>
                <w:lang w:val="es-MX" w:eastAsia="es-ES"/>
              </w:rPr>
              <w:t xml:space="preserve"> </w:t>
            </w:r>
          </w:p>
        </w:tc>
      </w:tr>
    </w:tbl>
    <w:p w14:paraId="451D0DCA" w14:textId="77777777" w:rsidR="00B53229" w:rsidRPr="005879D8" w:rsidRDefault="00B53229" w:rsidP="002E33BC">
      <w:pPr>
        <w:rPr>
          <w:rFonts w:ascii="Montserrat" w:hAnsi="Montserrat" w:cs="Arial"/>
          <w:sz w:val="20"/>
          <w:szCs w:val="20"/>
        </w:rPr>
      </w:pPr>
    </w:p>
    <w:sectPr w:rsidR="00B53229"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B1D27" w14:textId="77777777" w:rsidR="004E22BD" w:rsidRDefault="004E22BD" w:rsidP="00A76E28">
      <w:r>
        <w:separator/>
      </w:r>
    </w:p>
  </w:endnote>
  <w:endnote w:type="continuationSeparator" w:id="0">
    <w:p w14:paraId="2E2947E9" w14:textId="77777777" w:rsidR="004E22BD" w:rsidRDefault="004E22BD"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21708" w14:textId="77777777" w:rsidR="004E22BD" w:rsidRDefault="004E22BD" w:rsidP="00A76E28">
      <w:r>
        <w:separator/>
      </w:r>
    </w:p>
  </w:footnote>
  <w:footnote w:type="continuationSeparator" w:id="0">
    <w:p w14:paraId="31A00477" w14:textId="77777777" w:rsidR="004E22BD" w:rsidRDefault="004E22BD"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9C2478"/>
    <w:multiLevelType w:val="hybridMultilevel"/>
    <w:tmpl w:val="5CA6A25C"/>
    <w:lvl w:ilvl="0" w:tplc="98927F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EC58C7"/>
    <w:multiLevelType w:val="hybridMultilevel"/>
    <w:tmpl w:val="EE6C6D58"/>
    <w:lvl w:ilvl="0" w:tplc="B87AD5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34501118">
    <w:abstractNumId w:val="18"/>
  </w:num>
  <w:num w:numId="2" w16cid:durableId="1264679539">
    <w:abstractNumId w:val="5"/>
  </w:num>
  <w:num w:numId="3" w16cid:durableId="1326934884">
    <w:abstractNumId w:val="16"/>
  </w:num>
  <w:num w:numId="4" w16cid:durableId="1118717375">
    <w:abstractNumId w:val="29"/>
  </w:num>
  <w:num w:numId="5" w16cid:durableId="2057898076">
    <w:abstractNumId w:val="13"/>
  </w:num>
  <w:num w:numId="6" w16cid:durableId="111830725">
    <w:abstractNumId w:val="11"/>
  </w:num>
  <w:num w:numId="7" w16cid:durableId="2118258190">
    <w:abstractNumId w:val="8"/>
  </w:num>
  <w:num w:numId="8" w16cid:durableId="1915772908">
    <w:abstractNumId w:val="10"/>
  </w:num>
  <w:num w:numId="9" w16cid:durableId="1210073230">
    <w:abstractNumId w:val="26"/>
  </w:num>
  <w:num w:numId="10" w16cid:durableId="2093159563">
    <w:abstractNumId w:val="14"/>
  </w:num>
  <w:num w:numId="11" w16cid:durableId="1135758419">
    <w:abstractNumId w:val="4"/>
  </w:num>
  <w:num w:numId="12" w16cid:durableId="1961913342">
    <w:abstractNumId w:val="7"/>
  </w:num>
  <w:num w:numId="13" w16cid:durableId="37777251">
    <w:abstractNumId w:val="28"/>
  </w:num>
  <w:num w:numId="14" w16cid:durableId="852259123">
    <w:abstractNumId w:val="15"/>
  </w:num>
  <w:num w:numId="15" w16cid:durableId="957755588">
    <w:abstractNumId w:val="31"/>
  </w:num>
  <w:num w:numId="16" w16cid:durableId="350839666">
    <w:abstractNumId w:val="6"/>
  </w:num>
  <w:num w:numId="17" w16cid:durableId="404450627">
    <w:abstractNumId w:val="33"/>
  </w:num>
  <w:num w:numId="18" w16cid:durableId="1592661890">
    <w:abstractNumId w:val="14"/>
    <w:lvlOverride w:ilvl="0">
      <w:startOverride w:val="1"/>
    </w:lvlOverride>
  </w:num>
  <w:num w:numId="19" w16cid:durableId="1480076914">
    <w:abstractNumId w:val="20"/>
  </w:num>
  <w:num w:numId="20" w16cid:durableId="314187335">
    <w:abstractNumId w:val="1"/>
  </w:num>
  <w:num w:numId="21" w16cid:durableId="51777734">
    <w:abstractNumId w:val="2"/>
  </w:num>
  <w:num w:numId="22" w16cid:durableId="902907981">
    <w:abstractNumId w:val="0"/>
  </w:num>
  <w:num w:numId="23" w16cid:durableId="628708665">
    <w:abstractNumId w:val="3"/>
  </w:num>
  <w:num w:numId="24" w16cid:durableId="1224415203">
    <w:abstractNumId w:val="22"/>
  </w:num>
  <w:num w:numId="25" w16cid:durableId="1149446027">
    <w:abstractNumId w:val="21"/>
  </w:num>
  <w:num w:numId="26" w16cid:durableId="371461730">
    <w:abstractNumId w:val="23"/>
  </w:num>
  <w:num w:numId="27" w16cid:durableId="702444014">
    <w:abstractNumId w:val="35"/>
  </w:num>
  <w:num w:numId="28" w16cid:durableId="230388593">
    <w:abstractNumId w:val="37"/>
  </w:num>
  <w:num w:numId="29" w16cid:durableId="464012496">
    <w:abstractNumId w:val="27"/>
  </w:num>
  <w:num w:numId="30" w16cid:durableId="590314681">
    <w:abstractNumId w:val="25"/>
  </w:num>
  <w:num w:numId="31" w16cid:durableId="499859023">
    <w:abstractNumId w:val="9"/>
  </w:num>
  <w:num w:numId="32" w16cid:durableId="1855261858">
    <w:abstractNumId w:val="17"/>
  </w:num>
  <w:num w:numId="33" w16cid:durableId="1250038966">
    <w:abstractNumId w:val="32"/>
  </w:num>
  <w:num w:numId="34" w16cid:durableId="1739131753">
    <w:abstractNumId w:val="19"/>
  </w:num>
  <w:num w:numId="35" w16cid:durableId="2135635528">
    <w:abstractNumId w:val="30"/>
  </w:num>
  <w:num w:numId="36" w16cid:durableId="806896929">
    <w:abstractNumId w:val="24"/>
  </w:num>
  <w:num w:numId="37" w16cid:durableId="1874270131">
    <w:abstractNumId w:val="34"/>
  </w:num>
  <w:num w:numId="38" w16cid:durableId="2011515827">
    <w:abstractNumId w:val="36"/>
  </w:num>
  <w:num w:numId="39" w16cid:durableId="188409999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CED"/>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11D17"/>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9B9"/>
    <w:rsid w:val="002C0F5F"/>
    <w:rsid w:val="002C1829"/>
    <w:rsid w:val="002C5C2B"/>
    <w:rsid w:val="002E2B5F"/>
    <w:rsid w:val="002E33BC"/>
    <w:rsid w:val="002E5474"/>
    <w:rsid w:val="002F6CAA"/>
    <w:rsid w:val="003052E7"/>
    <w:rsid w:val="00306EF8"/>
    <w:rsid w:val="00332B92"/>
    <w:rsid w:val="00334759"/>
    <w:rsid w:val="00336C58"/>
    <w:rsid w:val="00344C1A"/>
    <w:rsid w:val="00364C28"/>
    <w:rsid w:val="00367B7E"/>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22BD"/>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2474"/>
    <w:rsid w:val="006556C6"/>
    <w:rsid w:val="00661489"/>
    <w:rsid w:val="006622CC"/>
    <w:rsid w:val="006648E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5888"/>
    <w:rsid w:val="006E673C"/>
    <w:rsid w:val="006E6808"/>
    <w:rsid w:val="006F49DC"/>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A7BCA"/>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34EB"/>
    <w:rsid w:val="00A76E28"/>
    <w:rsid w:val="00A86B59"/>
    <w:rsid w:val="00A904D6"/>
    <w:rsid w:val="00A95BC9"/>
    <w:rsid w:val="00AA4584"/>
    <w:rsid w:val="00AB1B53"/>
    <w:rsid w:val="00AB3375"/>
    <w:rsid w:val="00AE7EB7"/>
    <w:rsid w:val="00AF5C3C"/>
    <w:rsid w:val="00B01045"/>
    <w:rsid w:val="00B03AFA"/>
    <w:rsid w:val="00B063E6"/>
    <w:rsid w:val="00B13178"/>
    <w:rsid w:val="00B15C3B"/>
    <w:rsid w:val="00B17E7E"/>
    <w:rsid w:val="00B24D6B"/>
    <w:rsid w:val="00B33E3A"/>
    <w:rsid w:val="00B43607"/>
    <w:rsid w:val="00B5054A"/>
    <w:rsid w:val="00B53229"/>
    <w:rsid w:val="00B55D32"/>
    <w:rsid w:val="00B56D4B"/>
    <w:rsid w:val="00B61F82"/>
    <w:rsid w:val="00B679F2"/>
    <w:rsid w:val="00B71600"/>
    <w:rsid w:val="00B82885"/>
    <w:rsid w:val="00B978BA"/>
    <w:rsid w:val="00BA416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415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E7926"/>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57940"/>
    <w:rsid w:val="00E61E6B"/>
    <w:rsid w:val="00E82E13"/>
    <w:rsid w:val="00E858B6"/>
    <w:rsid w:val="00E91781"/>
    <w:rsid w:val="00E9493B"/>
    <w:rsid w:val="00E9744D"/>
    <w:rsid w:val="00EA4064"/>
    <w:rsid w:val="00EA589D"/>
    <w:rsid w:val="00EC5F93"/>
    <w:rsid w:val="00ED06AC"/>
    <w:rsid w:val="00ED431E"/>
    <w:rsid w:val="00ED5212"/>
    <w:rsid w:val="00EF1D8E"/>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encinsinresolver">
    <w:name w:val="Unresolved Mention"/>
    <w:basedOn w:val="Fuentedeprrafopredeter"/>
    <w:uiPriority w:val="99"/>
    <w:rsid w:val="006D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165</Words>
  <Characters>912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10</cp:revision>
  <cp:lastPrinted>2017-02-08T18:01:00Z</cp:lastPrinted>
  <dcterms:created xsi:type="dcterms:W3CDTF">2023-02-20T20:14:00Z</dcterms:created>
  <dcterms:modified xsi:type="dcterms:W3CDTF">2023-02-20T21:58:00Z</dcterms:modified>
</cp:coreProperties>
</file>