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1D66A800" w:rsidR="00B53229" w:rsidRPr="00AC7273" w:rsidRDefault="00B53229" w:rsidP="00B53229">
            <w:pPr>
              <w:rPr>
                <w:rFonts w:ascii="Montserrat" w:eastAsia="Times New Roman" w:hAnsi="Montserrat" w:cs="Arial"/>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r w:rsidR="00AC7273">
              <w:rPr>
                <w:rFonts w:ascii="Montserrat" w:eastAsia="Times New Roman" w:hAnsi="Montserrat" w:cs="Arial"/>
                <w:color w:val="000000"/>
                <w:sz w:val="20"/>
                <w:szCs w:val="20"/>
                <w:lang w:val="es-MX" w:eastAsia="es-ES"/>
              </w:rPr>
              <w:t xml:space="preserve">Crecimiento y Desarrollo Económico </w:t>
            </w:r>
          </w:p>
        </w:tc>
      </w:tr>
      <w:tr w:rsidR="00B53229" w:rsidRPr="00171B30" w14:paraId="6ABCDA94" w14:textId="77777777" w:rsidTr="008C03FE">
        <w:trPr>
          <w:trHeight w:val="300"/>
          <w:jc w:val="center"/>
        </w:trPr>
        <w:tc>
          <w:tcPr>
            <w:tcW w:w="8501" w:type="dxa"/>
            <w:noWrap/>
            <w:hideMark/>
          </w:tcPr>
          <w:p w14:paraId="1F611705" w14:textId="3240510F"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AC7273">
              <w:rPr>
                <w:rFonts w:ascii="Montserrat" w:eastAsia="Times New Roman" w:hAnsi="Montserrat" w:cs="Arial"/>
                <w:b/>
                <w:bCs/>
                <w:color w:val="000000"/>
                <w:sz w:val="20"/>
                <w:szCs w:val="20"/>
                <w:lang w:val="es-MX" w:eastAsia="es-ES"/>
              </w:rPr>
              <w:t xml:space="preserve"> </w:t>
            </w:r>
            <w:r w:rsidR="00AC7273" w:rsidRPr="00AC7273">
              <w:rPr>
                <w:rFonts w:ascii="Montserrat" w:eastAsia="Times New Roman" w:hAnsi="Montserrat" w:cs="Arial"/>
                <w:color w:val="000000"/>
                <w:sz w:val="20"/>
                <w:szCs w:val="20"/>
                <w:lang w:val="es-MX" w:eastAsia="es-ES"/>
              </w:rPr>
              <w:t>Fortalecimiento y Competitividad del Emprendimiento</w:t>
            </w:r>
            <w:r w:rsidR="00AC7273">
              <w:rPr>
                <w:rFonts w:ascii="Montserrat" w:eastAsia="Times New Roman" w:hAnsi="Montserrat" w:cs="Arial"/>
                <w:b/>
                <w:bCs/>
                <w:color w:val="000000"/>
                <w:sz w:val="20"/>
                <w:szCs w:val="20"/>
                <w:lang w:val="es-MX" w:eastAsia="es-ES"/>
              </w:rPr>
              <w:t xml:space="preserve"> </w:t>
            </w:r>
            <w:r w:rsidR="00532668">
              <w:rPr>
                <w:rFonts w:ascii="Montserrat" w:eastAsia="Times New Roman" w:hAnsi="Montserrat" w:cs="Arial"/>
                <w:b/>
                <w:bCs/>
                <w:color w:val="000000"/>
                <w:sz w:val="20"/>
                <w:szCs w:val="20"/>
                <w:lang w:val="es-MX" w:eastAsia="es-ES"/>
              </w:rPr>
              <w:t xml:space="preserve"> </w:t>
            </w:r>
          </w:p>
        </w:tc>
      </w:tr>
      <w:tr w:rsidR="00B53229" w:rsidRPr="00171B30" w14:paraId="0E70BAD5" w14:textId="77777777" w:rsidTr="008C03FE">
        <w:trPr>
          <w:trHeight w:val="300"/>
          <w:jc w:val="center"/>
        </w:trPr>
        <w:tc>
          <w:tcPr>
            <w:tcW w:w="8501" w:type="dxa"/>
            <w:noWrap/>
            <w:hideMark/>
          </w:tcPr>
          <w:p w14:paraId="6A1A4FB5" w14:textId="77777777" w:rsidR="00B53229" w:rsidRPr="005879D8" w:rsidRDefault="00B53229" w:rsidP="00B53229">
            <w:pPr>
              <w:jc w:val="cente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 </w:t>
            </w:r>
          </w:p>
        </w:tc>
      </w:tr>
      <w:tr w:rsidR="00B53229" w:rsidRPr="00171B30" w14:paraId="7162DF71" w14:textId="77777777" w:rsidTr="008C03FE">
        <w:trPr>
          <w:trHeight w:val="300"/>
          <w:jc w:val="center"/>
        </w:trPr>
        <w:tc>
          <w:tcPr>
            <w:tcW w:w="8501" w:type="dxa"/>
            <w:noWrap/>
            <w:hideMark/>
          </w:tcPr>
          <w:p w14:paraId="47874593" w14:textId="77777777" w:rsidR="00AC7273"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r w:rsidR="00AC7273">
              <w:rPr>
                <w:rFonts w:ascii="Montserrat" w:eastAsia="Times New Roman" w:hAnsi="Montserrat" w:cs="Arial"/>
                <w:b/>
                <w:bCs/>
                <w:color w:val="000000"/>
                <w:sz w:val="20"/>
                <w:szCs w:val="20"/>
                <w:lang w:val="es-MX" w:eastAsia="es-ES"/>
              </w:rPr>
              <w:t xml:space="preserve"> </w:t>
            </w:r>
          </w:p>
          <w:p w14:paraId="24B8536C" w14:textId="105D363B" w:rsidR="00B53229" w:rsidRPr="00AC7273" w:rsidRDefault="006337B3" w:rsidP="00B53229">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Falta de conocimiento técnico para operar el laboratorio del gusano de seda</w:t>
            </w:r>
          </w:p>
          <w:p w14:paraId="15BC3C52" w14:textId="323D001F" w:rsidR="00570E6A" w:rsidRPr="00CD6204" w:rsidRDefault="00570E6A" w:rsidP="00E40C52">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747070C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Pr="00532668">
              <w:rPr>
                <w:rFonts w:ascii="Montserrat" w:eastAsia="Times New Roman" w:hAnsi="Montserrat" w:cs="Arial"/>
                <w:bCs/>
                <w:i/>
                <w:color w:val="000000"/>
                <w:sz w:val="20"/>
                <w:szCs w:val="20"/>
                <w:lang w:val="es-MX" w:eastAsia="es-ES"/>
              </w:rPr>
              <w:t xml:space="preserve"> </w:t>
            </w:r>
          </w:p>
        </w:tc>
      </w:tr>
      <w:tr w:rsidR="00B53229" w:rsidRPr="00171B30" w14:paraId="21FDB417" w14:textId="77777777" w:rsidTr="008C03FE">
        <w:trPr>
          <w:trHeight w:val="537"/>
          <w:jc w:val="center"/>
        </w:trPr>
        <w:tc>
          <w:tcPr>
            <w:tcW w:w="8501" w:type="dxa"/>
            <w:vMerge w:val="restart"/>
            <w:noWrap/>
            <w:hideMark/>
          </w:tcPr>
          <w:p w14:paraId="20F741E7" w14:textId="0CF58C41" w:rsidR="006337B3" w:rsidRDefault="006337B3" w:rsidP="006337B3">
            <w:pPr>
              <w:jc w:val="both"/>
              <w:rPr>
                <w:rFonts w:ascii="Montserrat" w:eastAsia="Times New Roman" w:hAnsi="Montserrat" w:cs="Arial"/>
                <w:bCs/>
                <w:iCs/>
                <w:color w:val="000000"/>
                <w:sz w:val="20"/>
                <w:szCs w:val="20"/>
                <w:lang w:val="es-MX" w:eastAsia="es-ES"/>
              </w:rPr>
            </w:pPr>
            <w:r>
              <w:rPr>
                <w:rFonts w:ascii="Montserrat" w:eastAsia="Times New Roman" w:hAnsi="Montserrat" w:cs="Arial"/>
                <w:bCs/>
                <w:iCs/>
                <w:color w:val="000000"/>
                <w:sz w:val="20"/>
                <w:szCs w:val="20"/>
                <w:lang w:val="es-MX" w:eastAsia="es-ES"/>
              </w:rPr>
              <w:t>Contratación de un experto internacional (Colombia) para que capacite a los productores del gusano de seda</w:t>
            </w:r>
          </w:p>
          <w:p w14:paraId="1DA6C5C4" w14:textId="70344991" w:rsidR="006337B3" w:rsidRPr="006337B3" w:rsidRDefault="006337B3" w:rsidP="006337B3">
            <w:pPr>
              <w:rPr>
                <w:rFonts w:ascii="Montserrat" w:eastAsia="Times New Roman" w:hAnsi="Montserrat" w:cs="Arial"/>
                <w:sz w:val="20"/>
                <w:szCs w:val="20"/>
                <w:lang w:val="es-MX" w:eastAsia="es-ES"/>
              </w:rPr>
            </w:pP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6053F18D" w14:textId="77777777" w:rsidR="00DF74E5" w:rsidRDefault="00B53229" w:rsidP="00DF74E5">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r w:rsidR="00DF74E5">
              <w:rPr>
                <w:rFonts w:ascii="Montserrat" w:eastAsia="Times New Roman" w:hAnsi="Montserrat" w:cs="Arial"/>
                <w:b/>
                <w:bCs/>
                <w:color w:val="000000"/>
                <w:sz w:val="20"/>
                <w:szCs w:val="20"/>
                <w:lang w:val="es-MX" w:eastAsia="es-ES"/>
              </w:rPr>
              <w:t xml:space="preserve"> </w:t>
            </w:r>
          </w:p>
          <w:p w14:paraId="2632F8F5" w14:textId="4DB28780" w:rsidR="004D4542" w:rsidRPr="0050359E" w:rsidRDefault="006337B3"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A través del experto en el manejo de los huevecillos del gusano de seda, se capacita s los productores, con el fin de ya no depender del laboratorio del estado de San Luis Potosí</w:t>
            </w:r>
          </w:p>
          <w:p w14:paraId="1FF3ABAB" w14:textId="1EEC27C1" w:rsidR="00B53229" w:rsidRPr="005879D8" w:rsidRDefault="00B53229" w:rsidP="00B53229">
            <w:pPr>
              <w:rPr>
                <w:rFonts w:ascii="Montserrat" w:eastAsia="Times New Roman" w:hAnsi="Montserrat" w:cs="Arial"/>
                <w:b/>
                <w:bCs/>
                <w:color w:val="000000"/>
                <w:sz w:val="20"/>
                <w:szCs w:val="20"/>
                <w:lang w:val="es-MX" w:eastAsia="es-ES"/>
              </w:rPr>
            </w:pPr>
          </w:p>
          <w:p w14:paraId="771F8199" w14:textId="64A41227"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7D451A8" w14:textId="638F9490" w:rsidR="00DF74E5" w:rsidRDefault="00B53229" w:rsidP="00A72762">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r w:rsidR="000809D1">
              <w:rPr>
                <w:rFonts w:ascii="Montserrat" w:eastAsia="Times New Roman" w:hAnsi="Montserrat" w:cs="Arial"/>
                <w:color w:val="000000"/>
                <w:sz w:val="20"/>
                <w:szCs w:val="20"/>
                <w:lang w:val="es-MX" w:eastAsia="es-ES"/>
              </w:rPr>
              <w:t xml:space="preserve"> </w:t>
            </w:r>
            <w:r w:rsidR="006337B3">
              <w:rPr>
                <w:rFonts w:ascii="Montserrat" w:eastAsia="Times New Roman" w:hAnsi="Montserrat" w:cs="Arial"/>
                <w:color w:val="000000"/>
                <w:sz w:val="20"/>
                <w:szCs w:val="20"/>
                <w:lang w:val="es-MX" w:eastAsia="es-ES"/>
              </w:rPr>
              <w:t xml:space="preserve">5 municipios </w:t>
            </w:r>
          </w:p>
          <w:p w14:paraId="16287CC1" w14:textId="2E98B8D1" w:rsidR="00DF74E5" w:rsidRPr="00532668" w:rsidRDefault="00DF74E5" w:rsidP="00A72762">
            <w:pPr>
              <w:rPr>
                <w:rFonts w:ascii="Montserrat" w:eastAsia="Times New Roman" w:hAnsi="Montserrat" w:cs="Arial"/>
                <w:i/>
                <w:color w:val="000000"/>
                <w:sz w:val="20"/>
                <w:szCs w:val="20"/>
                <w:lang w:val="es-MX" w:eastAsia="es-ES"/>
              </w:rPr>
            </w:pPr>
          </w:p>
        </w:tc>
      </w:tr>
      <w:tr w:rsidR="00B53229" w:rsidRPr="00171B30" w14:paraId="6D3EDC24" w14:textId="77777777" w:rsidTr="008C03FE">
        <w:trPr>
          <w:trHeight w:val="300"/>
          <w:jc w:val="center"/>
        </w:trPr>
        <w:tc>
          <w:tcPr>
            <w:tcW w:w="8501" w:type="dxa"/>
            <w:noWrap/>
            <w:hideMark/>
          </w:tcPr>
          <w:p w14:paraId="7695D5FA" w14:textId="26E201D0" w:rsidR="00DF74E5" w:rsidRPr="000809D1" w:rsidRDefault="00B53229" w:rsidP="00145B2F">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POBLACIÓN A ATENDER</w:t>
            </w:r>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r w:rsidR="006337B3">
              <w:rPr>
                <w:rFonts w:ascii="Montserrat" w:eastAsia="Times New Roman" w:hAnsi="Montserrat" w:cs="Arial"/>
                <w:iCs/>
                <w:color w:val="000000"/>
                <w:sz w:val="20"/>
                <w:szCs w:val="20"/>
                <w:lang w:val="es-MX" w:eastAsia="es-ES"/>
              </w:rPr>
              <w:t>350</w:t>
            </w:r>
            <w:r w:rsidR="004D4542">
              <w:rPr>
                <w:rFonts w:ascii="Montserrat" w:eastAsia="Times New Roman" w:hAnsi="Montserrat" w:cs="Arial"/>
                <w:iCs/>
                <w:color w:val="000000"/>
                <w:sz w:val="20"/>
                <w:szCs w:val="20"/>
                <w:lang w:val="es-MX" w:eastAsia="es-ES"/>
              </w:rPr>
              <w:t xml:space="preserve"> </w:t>
            </w:r>
          </w:p>
        </w:tc>
      </w:tr>
      <w:tr w:rsidR="00821128" w:rsidRPr="00171B30" w14:paraId="040C919C" w14:textId="77777777" w:rsidTr="00821128">
        <w:tblPrEx>
          <w:jc w:val="left"/>
        </w:tblPrEx>
        <w:trPr>
          <w:trHeight w:val="300"/>
        </w:trPr>
        <w:tc>
          <w:tcPr>
            <w:tcW w:w="8501" w:type="dxa"/>
            <w:noWrap/>
            <w:hideMark/>
          </w:tcPr>
          <w:p w14:paraId="07091F90" w14:textId="476C3EE3" w:rsidR="00821128" w:rsidRPr="000809D1" w:rsidRDefault="00821128" w:rsidP="006337B3">
            <w:pPr>
              <w:rPr>
                <w:rFonts w:ascii="Montserrat" w:eastAsia="Times New Roman" w:hAnsi="Montserrat" w:cs="Arial"/>
                <w:iCs/>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Pr>
                <w:rFonts w:ascii="Montserrat" w:eastAsia="Times New Roman" w:hAnsi="Montserrat" w:cs="Arial"/>
                <w:color w:val="000000"/>
                <w:sz w:val="20"/>
                <w:szCs w:val="20"/>
                <w:lang w:val="es-MX" w:eastAsia="es-ES"/>
              </w:rPr>
              <w:t xml:space="preserve"> </w:t>
            </w:r>
          </w:p>
        </w:tc>
      </w:tr>
    </w:tbl>
    <w:p w14:paraId="495502B9" w14:textId="5D565D27" w:rsidR="000809D1" w:rsidRDefault="000809D1"/>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27461D3A"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San Pedro Cajonos, distrito de Villa Alta</w:t>
            </w:r>
          </w:p>
        </w:tc>
      </w:tr>
      <w:tr w:rsidR="00B53229" w:rsidRPr="005879D8" w14:paraId="4D1BD539" w14:textId="77777777" w:rsidTr="00775561">
        <w:trPr>
          <w:trHeight w:val="300"/>
          <w:jc w:val="center"/>
        </w:trPr>
        <w:tc>
          <w:tcPr>
            <w:tcW w:w="8501" w:type="dxa"/>
            <w:noWrap/>
            <w:hideMark/>
          </w:tcPr>
          <w:p w14:paraId="26134A73" w14:textId="5E28E384"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39</w:t>
            </w:r>
          </w:p>
        </w:tc>
      </w:tr>
      <w:tr w:rsidR="00B53229" w:rsidRPr="005879D8" w14:paraId="233BC21E" w14:textId="77777777" w:rsidTr="00775561">
        <w:trPr>
          <w:trHeight w:val="300"/>
          <w:jc w:val="center"/>
        </w:trPr>
        <w:tc>
          <w:tcPr>
            <w:tcW w:w="8501" w:type="dxa"/>
            <w:noWrap/>
            <w:hideMark/>
          </w:tcPr>
          <w:p w14:paraId="3FCFD56E" w14:textId="528C5588"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 xml:space="preserve">Masculino </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4E898C90"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José Martínez Velasco</w:t>
            </w:r>
          </w:p>
        </w:tc>
      </w:tr>
      <w:tr w:rsidR="00B53229" w:rsidRPr="005879D8" w14:paraId="0A71212F" w14:textId="77777777" w:rsidTr="00775561">
        <w:trPr>
          <w:trHeight w:val="300"/>
          <w:jc w:val="center"/>
        </w:trPr>
        <w:tc>
          <w:tcPr>
            <w:tcW w:w="8501" w:type="dxa"/>
            <w:noWrap/>
            <w:hideMark/>
          </w:tcPr>
          <w:p w14:paraId="5023DA0E" w14:textId="2ADB660D"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821128">
              <w:rPr>
                <w:rFonts w:ascii="Montserrat" w:eastAsia="Times New Roman" w:hAnsi="Montserrat" w:cs="Arial"/>
                <w:bCs/>
                <w:color w:val="000000"/>
                <w:sz w:val="20"/>
                <w:szCs w:val="20"/>
                <w:lang w:val="es-MX" w:eastAsia="es-ES"/>
              </w:rPr>
              <w:t xml:space="preserve"> </w:t>
            </w:r>
            <w:r w:rsidR="006337B3">
              <w:rPr>
                <w:rFonts w:ascii="Montserrat" w:eastAsia="Times New Roman" w:hAnsi="Montserrat" w:cs="Arial"/>
                <w:bCs/>
                <w:color w:val="000000"/>
                <w:sz w:val="20"/>
                <w:szCs w:val="20"/>
                <w:lang w:val="es-MX" w:eastAsia="es-ES"/>
              </w:rPr>
              <w:t>oaxaca.josejose@gmail.com</w:t>
            </w:r>
          </w:p>
        </w:tc>
      </w:tr>
      <w:tr w:rsidR="00B53229" w:rsidRPr="005879D8" w14:paraId="34FFD56C" w14:textId="77777777" w:rsidTr="00775561">
        <w:trPr>
          <w:trHeight w:val="300"/>
          <w:jc w:val="center"/>
        </w:trPr>
        <w:tc>
          <w:tcPr>
            <w:tcW w:w="8501" w:type="dxa"/>
            <w:noWrap/>
            <w:hideMark/>
          </w:tcPr>
          <w:p w14:paraId="3112B03D" w14:textId="275AF126"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821128">
              <w:rPr>
                <w:rFonts w:ascii="Montserrat" w:eastAsia="Times New Roman" w:hAnsi="Montserrat" w:cs="Arial"/>
                <w:bCs/>
                <w:color w:val="000000"/>
                <w:sz w:val="20"/>
                <w:szCs w:val="20"/>
                <w:lang w:val="es-MX" w:eastAsia="es-ES"/>
              </w:rPr>
              <w:t xml:space="preserve"> </w:t>
            </w:r>
            <w:r w:rsidR="004D4542">
              <w:rPr>
                <w:rFonts w:ascii="Montserrat" w:eastAsia="Times New Roman" w:hAnsi="Montserrat" w:cs="Arial"/>
                <w:bCs/>
                <w:color w:val="000000"/>
                <w:sz w:val="20"/>
                <w:szCs w:val="20"/>
                <w:lang w:val="es-MX" w:eastAsia="es-ES"/>
              </w:rPr>
              <w:t>951</w:t>
            </w:r>
            <w:r w:rsidR="006337B3">
              <w:rPr>
                <w:rFonts w:ascii="Montserrat" w:eastAsia="Times New Roman" w:hAnsi="Montserrat" w:cs="Arial"/>
                <w:bCs/>
                <w:color w:val="000000"/>
                <w:sz w:val="20"/>
                <w:szCs w:val="20"/>
                <w:lang w:val="es-MX" w:eastAsia="es-ES"/>
              </w:rPr>
              <w:t xml:space="preserve"> 578 22 56</w:t>
            </w:r>
          </w:p>
        </w:tc>
      </w:tr>
    </w:tbl>
    <w:p w14:paraId="4ADA91D8" w14:textId="77777777" w:rsidR="00E40C52" w:rsidRPr="005879D8" w:rsidRDefault="00E40C52" w:rsidP="00FA6CD4">
      <w:pPr>
        <w:spacing w:after="200" w:line="276" w:lineRule="auto"/>
        <w:rPr>
          <w:rFonts w:ascii="Montserrat" w:hAnsi="Montserrat" w:cs="Arial"/>
          <w:sz w:val="20"/>
          <w:szCs w:val="20"/>
        </w:rPr>
      </w:pPr>
    </w:p>
    <w:sectPr w:rsidR="00E40C52"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5361" w14:textId="77777777" w:rsidR="00DF60FD" w:rsidRDefault="00DF60FD" w:rsidP="00A76E28">
      <w:r>
        <w:separator/>
      </w:r>
    </w:p>
  </w:endnote>
  <w:endnote w:type="continuationSeparator" w:id="0">
    <w:p w14:paraId="2013B495" w14:textId="77777777" w:rsidR="00DF60FD" w:rsidRDefault="00DF60FD"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Pandal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A41EB" w14:textId="77777777" w:rsidR="00DF60FD" w:rsidRDefault="00DF60FD" w:rsidP="00A76E28">
      <w:r>
        <w:separator/>
      </w:r>
    </w:p>
  </w:footnote>
  <w:footnote w:type="continuationSeparator" w:id="0">
    <w:p w14:paraId="69F731DA" w14:textId="77777777" w:rsidR="00DF60FD" w:rsidRDefault="00DF60FD"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C0BA84A" id="_x0000_t202" coordsize="21600,21600" o:spt="202" path="m0,0l0,21600,21600,21600,2160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7B4B2F"/>
    <w:multiLevelType w:val="hybridMultilevel"/>
    <w:tmpl w:val="1E40C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52928322">
    <w:abstractNumId w:val="17"/>
  </w:num>
  <w:num w:numId="2" w16cid:durableId="456294321">
    <w:abstractNumId w:val="5"/>
  </w:num>
  <w:num w:numId="3" w16cid:durableId="1742830109">
    <w:abstractNumId w:val="15"/>
  </w:num>
  <w:num w:numId="4" w16cid:durableId="1325738162">
    <w:abstractNumId w:val="29"/>
  </w:num>
  <w:num w:numId="5" w16cid:durableId="461076828">
    <w:abstractNumId w:val="12"/>
  </w:num>
  <w:num w:numId="6" w16cid:durableId="2107266997">
    <w:abstractNumId w:val="11"/>
  </w:num>
  <w:num w:numId="7" w16cid:durableId="1969166109">
    <w:abstractNumId w:val="8"/>
  </w:num>
  <w:num w:numId="8" w16cid:durableId="1179656847">
    <w:abstractNumId w:val="10"/>
  </w:num>
  <w:num w:numId="9" w16cid:durableId="160237138">
    <w:abstractNumId w:val="26"/>
  </w:num>
  <w:num w:numId="10" w16cid:durableId="1018242177">
    <w:abstractNumId w:val="13"/>
  </w:num>
  <w:num w:numId="11" w16cid:durableId="356392016">
    <w:abstractNumId w:val="4"/>
  </w:num>
  <w:num w:numId="12" w16cid:durableId="748770019">
    <w:abstractNumId w:val="7"/>
  </w:num>
  <w:num w:numId="13" w16cid:durableId="884559230">
    <w:abstractNumId w:val="28"/>
  </w:num>
  <w:num w:numId="14" w16cid:durableId="562183244">
    <w:abstractNumId w:val="14"/>
  </w:num>
  <w:num w:numId="15" w16cid:durableId="2126734900">
    <w:abstractNumId w:val="31"/>
  </w:num>
  <w:num w:numId="16" w16cid:durableId="390229588">
    <w:abstractNumId w:val="6"/>
  </w:num>
  <w:num w:numId="17" w16cid:durableId="1762293665">
    <w:abstractNumId w:val="33"/>
  </w:num>
  <w:num w:numId="18" w16cid:durableId="906840305">
    <w:abstractNumId w:val="13"/>
    <w:lvlOverride w:ilvl="0">
      <w:startOverride w:val="1"/>
    </w:lvlOverride>
  </w:num>
  <w:num w:numId="19" w16cid:durableId="2118677731">
    <w:abstractNumId w:val="20"/>
  </w:num>
  <w:num w:numId="20" w16cid:durableId="920679996">
    <w:abstractNumId w:val="1"/>
  </w:num>
  <w:num w:numId="21" w16cid:durableId="788739227">
    <w:abstractNumId w:val="2"/>
  </w:num>
  <w:num w:numId="22" w16cid:durableId="102071257">
    <w:abstractNumId w:val="0"/>
  </w:num>
  <w:num w:numId="23" w16cid:durableId="774249766">
    <w:abstractNumId w:val="3"/>
  </w:num>
  <w:num w:numId="24" w16cid:durableId="683020891">
    <w:abstractNumId w:val="22"/>
  </w:num>
  <w:num w:numId="25" w16cid:durableId="263002552">
    <w:abstractNumId w:val="21"/>
  </w:num>
  <w:num w:numId="26" w16cid:durableId="1331061652">
    <w:abstractNumId w:val="23"/>
  </w:num>
  <w:num w:numId="27" w16cid:durableId="1845583684">
    <w:abstractNumId w:val="35"/>
  </w:num>
  <w:num w:numId="28" w16cid:durableId="1344669015">
    <w:abstractNumId w:val="36"/>
  </w:num>
  <w:num w:numId="29" w16cid:durableId="1093208274">
    <w:abstractNumId w:val="27"/>
  </w:num>
  <w:num w:numId="30" w16cid:durableId="756293168">
    <w:abstractNumId w:val="25"/>
  </w:num>
  <w:num w:numId="31" w16cid:durableId="2022974739">
    <w:abstractNumId w:val="9"/>
  </w:num>
  <w:num w:numId="32" w16cid:durableId="286204451">
    <w:abstractNumId w:val="16"/>
  </w:num>
  <w:num w:numId="33" w16cid:durableId="391272000">
    <w:abstractNumId w:val="32"/>
  </w:num>
  <w:num w:numId="34" w16cid:durableId="668410071">
    <w:abstractNumId w:val="19"/>
  </w:num>
  <w:num w:numId="35" w16cid:durableId="1755785078">
    <w:abstractNumId w:val="30"/>
  </w:num>
  <w:num w:numId="36" w16cid:durableId="213582143">
    <w:abstractNumId w:val="24"/>
  </w:num>
  <w:num w:numId="37" w16cid:durableId="1120732491">
    <w:abstractNumId w:val="34"/>
  </w:num>
  <w:num w:numId="38" w16cid:durableId="6958854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9D1"/>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F5F"/>
    <w:rsid w:val="002C1829"/>
    <w:rsid w:val="002C5C2B"/>
    <w:rsid w:val="002E2B5F"/>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36DB"/>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D4542"/>
    <w:rsid w:val="004E109F"/>
    <w:rsid w:val="004E40A4"/>
    <w:rsid w:val="004E7E05"/>
    <w:rsid w:val="00503556"/>
    <w:rsid w:val="0050359E"/>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37B3"/>
    <w:rsid w:val="00637C07"/>
    <w:rsid w:val="006426FA"/>
    <w:rsid w:val="00645104"/>
    <w:rsid w:val="0064649A"/>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E673C"/>
    <w:rsid w:val="006E6808"/>
    <w:rsid w:val="00702B16"/>
    <w:rsid w:val="007144E5"/>
    <w:rsid w:val="00716E8C"/>
    <w:rsid w:val="00726FD2"/>
    <w:rsid w:val="00727F7C"/>
    <w:rsid w:val="0075626E"/>
    <w:rsid w:val="00756D92"/>
    <w:rsid w:val="007574D7"/>
    <w:rsid w:val="007630D5"/>
    <w:rsid w:val="00765A34"/>
    <w:rsid w:val="007669DB"/>
    <w:rsid w:val="0077041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1128"/>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37F7C"/>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6E28"/>
    <w:rsid w:val="00A86B59"/>
    <w:rsid w:val="00A95BC9"/>
    <w:rsid w:val="00AA4584"/>
    <w:rsid w:val="00AB1B53"/>
    <w:rsid w:val="00AB3375"/>
    <w:rsid w:val="00AC7273"/>
    <w:rsid w:val="00AE7EB7"/>
    <w:rsid w:val="00AF5C3C"/>
    <w:rsid w:val="00B01045"/>
    <w:rsid w:val="00B03AFA"/>
    <w:rsid w:val="00B063E6"/>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DF60FD"/>
    <w:rsid w:val="00DF74E5"/>
    <w:rsid w:val="00E1058E"/>
    <w:rsid w:val="00E12757"/>
    <w:rsid w:val="00E14ED0"/>
    <w:rsid w:val="00E22C13"/>
    <w:rsid w:val="00E239DB"/>
    <w:rsid w:val="00E24858"/>
    <w:rsid w:val="00E27508"/>
    <w:rsid w:val="00E27655"/>
    <w:rsid w:val="00E27802"/>
    <w:rsid w:val="00E2783B"/>
    <w:rsid w:val="00E31AEE"/>
    <w:rsid w:val="00E3757B"/>
    <w:rsid w:val="00E40C52"/>
    <w:rsid w:val="00E41D82"/>
    <w:rsid w:val="00E5408B"/>
    <w:rsid w:val="00E61E6B"/>
    <w:rsid w:val="00E82E13"/>
    <w:rsid w:val="00E858B6"/>
    <w:rsid w:val="00E91781"/>
    <w:rsid w:val="00E9493B"/>
    <w:rsid w:val="00E9744D"/>
    <w:rsid w:val="00EA4064"/>
    <w:rsid w:val="00EA589D"/>
    <w:rsid w:val="00EC5F93"/>
    <w:rsid w:val="00ED06AC"/>
    <w:rsid w:val="00ED431E"/>
    <w:rsid w:val="00ED5212"/>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141</Words>
  <Characters>778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JOSÉ ALFONSO VARGAS AYALA</cp:lastModifiedBy>
  <cp:revision>9</cp:revision>
  <cp:lastPrinted>2017-02-08T18:01:00Z</cp:lastPrinted>
  <dcterms:created xsi:type="dcterms:W3CDTF">2023-01-23T21:59:00Z</dcterms:created>
  <dcterms:modified xsi:type="dcterms:W3CDTF">2023-02-20T22:00:00Z</dcterms:modified>
</cp:coreProperties>
</file>