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0C9FBD" w14:textId="77777777" w:rsidR="00C3464A" w:rsidRDefault="00A4432D" w:rsidP="00A4432D">
      <w:pPr>
        <w:tabs>
          <w:tab w:val="left" w:pos="4813"/>
        </w:tabs>
        <w:jc w:val="center"/>
        <w:rPr>
          <w:rFonts w:ascii="Helvetica" w:hAnsi="Helvetica" w:cs="Arial"/>
          <w:b/>
          <w:color w:val="A50021"/>
          <w:lang w:val="es-ES"/>
        </w:rPr>
      </w:pPr>
      <w:r>
        <w:rPr>
          <w:rFonts w:ascii="Helvetica" w:hAnsi="Helvetica" w:cs="Arial"/>
          <w:b/>
          <w:color w:val="A50021"/>
          <w:lang w:val="es-ES"/>
        </w:rPr>
        <w:t>RELATORÍ</w:t>
      </w:r>
      <w:r w:rsidR="00831A36" w:rsidRPr="001955E0">
        <w:rPr>
          <w:rFonts w:ascii="Helvetica" w:hAnsi="Helvetica" w:cs="Arial"/>
          <w:b/>
          <w:color w:val="A50021"/>
          <w:lang w:val="es-ES"/>
        </w:rPr>
        <w:t>A DE MESA TEMÁTICA</w:t>
      </w:r>
      <w:r w:rsidR="005E7F50" w:rsidRPr="001955E0">
        <w:rPr>
          <w:rFonts w:ascii="Helvetica" w:hAnsi="Helvetica" w:cs="Arial"/>
          <w:b/>
          <w:color w:val="A50021"/>
          <w:lang w:val="es-ES"/>
        </w:rPr>
        <w:t xml:space="preserve"> SECTORIAL</w:t>
      </w:r>
      <w:r>
        <w:rPr>
          <w:rFonts w:ascii="Helvetica" w:hAnsi="Helvetica" w:cs="Arial"/>
          <w:b/>
          <w:color w:val="A50021"/>
          <w:lang w:val="es-ES"/>
        </w:rPr>
        <w:t xml:space="preserve">: ESTADO DE BIENESTAR </w:t>
      </w:r>
    </w:p>
    <w:p w14:paraId="0E1A4C53" w14:textId="3358ECCE" w:rsidR="00831A36" w:rsidRPr="001955E0" w:rsidRDefault="00C3464A" w:rsidP="00A4432D">
      <w:pPr>
        <w:tabs>
          <w:tab w:val="left" w:pos="4813"/>
        </w:tabs>
        <w:jc w:val="center"/>
        <w:rPr>
          <w:rFonts w:ascii="Helvetica" w:hAnsi="Helvetica" w:cs="Arial"/>
          <w:b/>
          <w:color w:val="A50021"/>
          <w:lang w:val="es-ES"/>
        </w:rPr>
      </w:pPr>
      <w:r>
        <w:rPr>
          <w:rFonts w:ascii="Helvetica" w:hAnsi="Helvetica" w:cs="Arial"/>
          <w:b/>
          <w:color w:val="A50021"/>
          <w:lang w:val="es-ES"/>
        </w:rPr>
        <w:t>VALLES CENTRALES</w:t>
      </w:r>
    </w:p>
    <w:p w14:paraId="13970056" w14:textId="77777777" w:rsidR="000F4877" w:rsidRPr="001955E0" w:rsidRDefault="000F4877" w:rsidP="000F4877">
      <w:pPr>
        <w:tabs>
          <w:tab w:val="left" w:pos="4813"/>
        </w:tabs>
        <w:rPr>
          <w:rFonts w:ascii="Helvetica" w:hAnsi="Helvetica" w:cs="Arial"/>
          <w:b/>
          <w:color w:val="A50021"/>
          <w:lang w:val="es-ES"/>
        </w:rPr>
      </w:pPr>
    </w:p>
    <w:p w14:paraId="013D233D" w14:textId="17AE8A47" w:rsidR="00831A36" w:rsidRPr="001955E0" w:rsidRDefault="00831A36" w:rsidP="00831A36">
      <w:pPr>
        <w:jc w:val="both"/>
        <w:rPr>
          <w:rFonts w:ascii="Helvetica" w:hAnsi="Helvetica" w:cs="Arial"/>
          <w:sz w:val="22"/>
          <w:szCs w:val="22"/>
          <w:lang w:val="es-MX"/>
        </w:rPr>
      </w:pPr>
      <w:bookmarkStart w:id="0" w:name="OLE_LINK1"/>
      <w:bookmarkStart w:id="1" w:name="OLE_LINK2"/>
      <w:r w:rsidRPr="001955E0">
        <w:rPr>
          <w:rFonts w:ascii="Helvetica" w:hAnsi="Helvetica" w:cs="Arial"/>
          <w:sz w:val="22"/>
          <w:szCs w:val="22"/>
          <w:lang w:val="es-MX"/>
        </w:rPr>
        <w:t xml:space="preserve">En la ciudad de </w:t>
      </w:r>
      <w:r w:rsidR="00E17814">
        <w:rPr>
          <w:rFonts w:ascii="Helvetica" w:hAnsi="Helvetica" w:cs="Arial"/>
          <w:sz w:val="22"/>
          <w:szCs w:val="22"/>
          <w:lang w:val="es-MX"/>
        </w:rPr>
        <w:t>Oaxaca de Juárez</w:t>
      </w:r>
      <w:r w:rsidR="00A4432D">
        <w:rPr>
          <w:rFonts w:ascii="Helvetica" w:hAnsi="Helvetica" w:cs="Arial"/>
          <w:sz w:val="22"/>
          <w:szCs w:val="22"/>
          <w:lang w:val="es-MX"/>
        </w:rPr>
        <w:t>, Oaxaca, siendo las once</w:t>
      </w:r>
      <w:r w:rsidRPr="001955E0">
        <w:rPr>
          <w:rFonts w:ascii="Helvetica" w:hAnsi="Helvetica" w:cs="Arial"/>
          <w:sz w:val="22"/>
          <w:szCs w:val="22"/>
          <w:lang w:val="es-MX"/>
        </w:rPr>
        <w:t xml:space="preserve"> horas con </w:t>
      </w:r>
      <w:r w:rsidR="00FC7DF3">
        <w:rPr>
          <w:rFonts w:ascii="Helvetica" w:hAnsi="Helvetica" w:cs="Arial"/>
          <w:sz w:val="22"/>
          <w:szCs w:val="22"/>
          <w:lang w:val="es-MX"/>
        </w:rPr>
        <w:t>veinte</w:t>
      </w:r>
      <w:r w:rsidRPr="001955E0">
        <w:rPr>
          <w:rFonts w:ascii="Helvetica" w:hAnsi="Helvetica" w:cs="Arial"/>
          <w:sz w:val="22"/>
          <w:szCs w:val="22"/>
          <w:lang w:val="es-MX"/>
        </w:rPr>
        <w:t xml:space="preserve"> minutos del día </w:t>
      </w:r>
      <w:r w:rsidR="00173CC0">
        <w:rPr>
          <w:rFonts w:ascii="Helvetica" w:hAnsi="Helvetica" w:cs="Arial"/>
          <w:sz w:val="22"/>
          <w:szCs w:val="22"/>
          <w:lang w:val="es-MX"/>
        </w:rPr>
        <w:t>seis de febrero</w:t>
      </w:r>
      <w:r w:rsidRPr="001955E0">
        <w:rPr>
          <w:rFonts w:ascii="Helvetica" w:hAnsi="Helvetica" w:cs="Arial"/>
          <w:sz w:val="22"/>
          <w:szCs w:val="22"/>
          <w:lang w:val="es-MX"/>
        </w:rPr>
        <w:t xml:space="preserve"> del dos mil </w:t>
      </w:r>
      <w:r w:rsidR="00F64AD7" w:rsidRPr="001955E0">
        <w:rPr>
          <w:rFonts w:ascii="Helvetica" w:hAnsi="Helvetica" w:cs="Arial"/>
          <w:sz w:val="22"/>
          <w:szCs w:val="22"/>
          <w:lang w:val="es-MX"/>
        </w:rPr>
        <w:t>veintitrés</w:t>
      </w:r>
      <w:r w:rsidRPr="001955E0">
        <w:rPr>
          <w:rFonts w:ascii="Helvetica" w:hAnsi="Helvetica" w:cs="Arial"/>
          <w:sz w:val="22"/>
          <w:szCs w:val="22"/>
          <w:lang w:val="es-MX"/>
        </w:rPr>
        <w:t>, reunidos en las in</w:t>
      </w:r>
      <w:r w:rsidR="00173CC0">
        <w:rPr>
          <w:rFonts w:ascii="Helvetica" w:hAnsi="Helvetica" w:cs="Arial"/>
          <w:sz w:val="22"/>
          <w:szCs w:val="22"/>
          <w:lang w:val="es-MX"/>
        </w:rPr>
        <w:t>stalaciones del Instituto Tecnológico de Oaxaca</w:t>
      </w:r>
      <w:r w:rsidR="00E24838">
        <w:rPr>
          <w:rFonts w:ascii="Helvetica" w:hAnsi="Helvetica" w:cs="Arial"/>
          <w:sz w:val="22"/>
          <w:szCs w:val="22"/>
          <w:lang w:val="es-MX"/>
        </w:rPr>
        <w:t xml:space="preserve">, sita en la Avenida Ing. Víctor Bravo </w:t>
      </w:r>
      <w:proofErr w:type="spellStart"/>
      <w:r w:rsidR="00E24838">
        <w:rPr>
          <w:rFonts w:ascii="Helvetica" w:hAnsi="Helvetica" w:cs="Arial"/>
          <w:sz w:val="22"/>
          <w:szCs w:val="22"/>
          <w:lang w:val="es-MX"/>
        </w:rPr>
        <w:t>Ahuja</w:t>
      </w:r>
      <w:proofErr w:type="spellEnd"/>
      <w:r w:rsidR="00056C63" w:rsidRPr="001955E0">
        <w:rPr>
          <w:rFonts w:ascii="Helvetica" w:hAnsi="Helvetica" w:cs="Arial"/>
          <w:sz w:val="22"/>
          <w:szCs w:val="22"/>
          <w:lang w:val="es-MX"/>
        </w:rPr>
        <w:t>, No.</w:t>
      </w:r>
      <w:r w:rsidR="00E24838">
        <w:rPr>
          <w:rFonts w:ascii="Helvetica" w:hAnsi="Helvetica" w:cs="Arial"/>
          <w:sz w:val="22"/>
          <w:szCs w:val="22"/>
          <w:lang w:val="es-MX"/>
        </w:rPr>
        <w:t xml:space="preserve"> 125 Esquina Calzada Tecnológico</w:t>
      </w:r>
      <w:r w:rsidR="00056C63" w:rsidRPr="001955E0">
        <w:rPr>
          <w:rFonts w:ascii="Helvetica" w:hAnsi="Helvetica" w:cs="Arial"/>
          <w:sz w:val="22"/>
          <w:szCs w:val="22"/>
          <w:lang w:val="es-MX"/>
        </w:rPr>
        <w:t xml:space="preserve"> del municipio de </w:t>
      </w:r>
      <w:r w:rsidR="00E24838">
        <w:rPr>
          <w:rFonts w:ascii="Helvetica" w:hAnsi="Helvetica" w:cs="Arial"/>
          <w:sz w:val="22"/>
          <w:szCs w:val="22"/>
          <w:lang w:val="es-MX"/>
        </w:rPr>
        <w:t>Oaxaca de Juárez</w:t>
      </w:r>
      <w:r w:rsidR="0065296C">
        <w:rPr>
          <w:rFonts w:ascii="Helvetica" w:hAnsi="Helvetica" w:cs="Arial"/>
          <w:sz w:val="22"/>
          <w:szCs w:val="22"/>
          <w:lang w:val="es-MX"/>
        </w:rPr>
        <w:t>, Oaxaca; e</w:t>
      </w:r>
      <w:r w:rsidRPr="001955E0">
        <w:rPr>
          <w:rFonts w:ascii="Helvetica" w:hAnsi="Helvetica" w:cs="Arial"/>
          <w:sz w:val="22"/>
          <w:szCs w:val="22"/>
          <w:lang w:val="es-MX"/>
        </w:rPr>
        <w:t xml:space="preserve">l C. </w:t>
      </w:r>
      <w:r w:rsidR="002E3E33">
        <w:rPr>
          <w:rFonts w:ascii="Helvetica" w:hAnsi="Helvetica" w:cs="Arial"/>
          <w:sz w:val="22"/>
          <w:szCs w:val="22"/>
          <w:lang w:val="es-MX"/>
        </w:rPr>
        <w:t>Bruno Torres Carbajal</w:t>
      </w:r>
      <w:r w:rsidRPr="001955E0">
        <w:rPr>
          <w:rFonts w:ascii="Helvetica" w:hAnsi="Helvetica" w:cs="Arial"/>
          <w:sz w:val="22"/>
          <w:szCs w:val="22"/>
          <w:lang w:val="es-MX"/>
        </w:rPr>
        <w:t xml:space="preserve">, Coordinador de la Mesa Temática Sectorial de </w:t>
      </w:r>
      <w:r w:rsidR="002E3E33">
        <w:rPr>
          <w:rFonts w:ascii="Helvetica" w:hAnsi="Helvetica" w:cs="Arial"/>
          <w:sz w:val="22"/>
          <w:szCs w:val="22"/>
          <w:lang w:val="es-MX"/>
        </w:rPr>
        <w:t>Estado de Bienestar</w:t>
      </w:r>
      <w:r w:rsidRPr="001955E0">
        <w:rPr>
          <w:rFonts w:ascii="Helvetica" w:hAnsi="Helvetica" w:cs="Arial"/>
          <w:sz w:val="22"/>
          <w:szCs w:val="22"/>
          <w:lang w:val="es-MX"/>
        </w:rPr>
        <w:t>, a</w:t>
      </w:r>
      <w:r w:rsidR="00813E64">
        <w:rPr>
          <w:rFonts w:ascii="Helvetica" w:hAnsi="Helvetica" w:cs="Arial"/>
          <w:sz w:val="22"/>
          <w:szCs w:val="22"/>
          <w:lang w:val="es-MX"/>
        </w:rPr>
        <w:t>compañado por el C. Saúl Velasco Pérez</w:t>
      </w:r>
      <w:r w:rsidRPr="001955E0">
        <w:rPr>
          <w:rFonts w:ascii="Helvetica" w:hAnsi="Helvetica" w:cs="Arial"/>
          <w:sz w:val="22"/>
          <w:szCs w:val="22"/>
          <w:lang w:val="es-MX"/>
        </w:rPr>
        <w:t xml:space="preserve">, en su calidad de Moderador y el C. </w:t>
      </w:r>
      <w:r w:rsidR="00813E64">
        <w:rPr>
          <w:rFonts w:ascii="Helvetica" w:hAnsi="Helvetica" w:cs="Arial"/>
          <w:sz w:val="22"/>
          <w:szCs w:val="22"/>
          <w:lang w:val="es-MX"/>
        </w:rPr>
        <w:t xml:space="preserve">Noel </w:t>
      </w:r>
      <w:proofErr w:type="spellStart"/>
      <w:r w:rsidR="00813E64">
        <w:rPr>
          <w:rFonts w:ascii="Helvetica" w:hAnsi="Helvetica" w:cs="Arial"/>
          <w:sz w:val="22"/>
          <w:szCs w:val="22"/>
          <w:lang w:val="es-MX"/>
        </w:rPr>
        <w:t>Garcia</w:t>
      </w:r>
      <w:proofErr w:type="spellEnd"/>
      <w:r w:rsidR="00813E64">
        <w:rPr>
          <w:rFonts w:ascii="Helvetica" w:hAnsi="Helvetica" w:cs="Arial"/>
          <w:sz w:val="22"/>
          <w:szCs w:val="22"/>
          <w:lang w:val="es-MX"/>
        </w:rPr>
        <w:t xml:space="preserve"> </w:t>
      </w:r>
      <w:proofErr w:type="spellStart"/>
      <w:r w:rsidR="00813E64">
        <w:rPr>
          <w:rFonts w:ascii="Helvetica" w:hAnsi="Helvetica" w:cs="Arial"/>
          <w:sz w:val="22"/>
          <w:szCs w:val="22"/>
          <w:lang w:val="es-MX"/>
        </w:rPr>
        <w:t>Garci</w:t>
      </w:r>
      <w:r w:rsidR="0065296C">
        <w:rPr>
          <w:rFonts w:ascii="Helvetica" w:hAnsi="Helvetica" w:cs="Arial"/>
          <w:sz w:val="22"/>
          <w:szCs w:val="22"/>
          <w:lang w:val="es-MX"/>
        </w:rPr>
        <w:t>a</w:t>
      </w:r>
      <w:proofErr w:type="spellEnd"/>
      <w:r w:rsidRPr="001955E0">
        <w:rPr>
          <w:rFonts w:ascii="Helvetica" w:hAnsi="Helvetica" w:cs="Arial"/>
          <w:sz w:val="22"/>
          <w:szCs w:val="22"/>
          <w:lang w:val="es-MX"/>
        </w:rPr>
        <w:t>, como relator de la Mesa referida, acompañados por representantes de la sociedad civil, instituciones académicas y de los gobiernos federal y estatal, de acuerdo con la lista de asistencia anexa.</w:t>
      </w:r>
    </w:p>
    <w:p w14:paraId="217D9A54" w14:textId="77777777" w:rsidR="00831A36" w:rsidRPr="001955E0" w:rsidRDefault="00831A36" w:rsidP="00831A36">
      <w:pPr>
        <w:jc w:val="both"/>
        <w:rPr>
          <w:rFonts w:ascii="Helvetica" w:hAnsi="Helvetica" w:cs="Arial"/>
          <w:sz w:val="22"/>
          <w:szCs w:val="22"/>
          <w:lang w:val="es-MX"/>
        </w:rPr>
      </w:pPr>
    </w:p>
    <w:p w14:paraId="6A9640B6" w14:textId="7C9708CB" w:rsidR="00831A36" w:rsidRPr="001955E0" w:rsidRDefault="00831A36" w:rsidP="00831A36">
      <w:pPr>
        <w:jc w:val="both"/>
        <w:rPr>
          <w:rFonts w:ascii="Helvetica" w:hAnsi="Helvetica" w:cs="Arial"/>
          <w:sz w:val="22"/>
          <w:szCs w:val="22"/>
          <w:lang w:val="es-MX"/>
        </w:rPr>
      </w:pPr>
      <w:r w:rsidRPr="001955E0">
        <w:rPr>
          <w:rFonts w:ascii="Helvetica" w:hAnsi="Helvetica" w:cs="Arial"/>
          <w:sz w:val="22"/>
          <w:szCs w:val="22"/>
          <w:lang w:val="es-MX"/>
        </w:rPr>
        <w:t xml:space="preserve">Todos con el objetivo de participar en el proceso de trabajo convocado en respuesta a los compromisos establecidos en la Ley Estatal de Planeación sobre la </w:t>
      </w:r>
      <w:r w:rsidR="000913F0" w:rsidRPr="001955E0">
        <w:rPr>
          <w:rFonts w:ascii="Helvetica" w:hAnsi="Helvetica" w:cs="Arial"/>
          <w:sz w:val="22"/>
          <w:szCs w:val="22"/>
          <w:lang w:val="es-MX"/>
        </w:rPr>
        <w:t>elaboración y formulación</w:t>
      </w:r>
      <w:r w:rsidRPr="001955E0">
        <w:rPr>
          <w:rFonts w:ascii="Helvetica" w:hAnsi="Helvetica" w:cs="Arial"/>
          <w:sz w:val="22"/>
          <w:szCs w:val="22"/>
          <w:lang w:val="es-MX"/>
        </w:rPr>
        <w:t xml:space="preserve"> del Plan Estatal de Desarrollo, de acuerdo con el siguiente:</w:t>
      </w:r>
    </w:p>
    <w:p w14:paraId="4DA3789A" w14:textId="77777777" w:rsidR="00831A36" w:rsidRPr="001955E0" w:rsidRDefault="00831A36" w:rsidP="00831A36">
      <w:pPr>
        <w:jc w:val="both"/>
        <w:rPr>
          <w:rFonts w:ascii="Helvetica" w:hAnsi="Helvetica" w:cs="Arial"/>
          <w:sz w:val="22"/>
          <w:szCs w:val="22"/>
          <w:lang w:val="es-MX"/>
        </w:rPr>
      </w:pPr>
    </w:p>
    <w:p w14:paraId="1356827E" w14:textId="77777777" w:rsidR="00831A36" w:rsidRPr="001955E0" w:rsidRDefault="00831A36" w:rsidP="00831A36">
      <w:pPr>
        <w:jc w:val="center"/>
        <w:rPr>
          <w:rFonts w:ascii="Helvetica" w:hAnsi="Helvetica" w:cs="Arial"/>
          <w:b/>
          <w:sz w:val="22"/>
          <w:szCs w:val="22"/>
          <w:lang w:val="es-MX"/>
        </w:rPr>
      </w:pPr>
      <w:r w:rsidRPr="001955E0">
        <w:rPr>
          <w:rFonts w:ascii="Helvetica" w:hAnsi="Helvetica" w:cs="Arial"/>
          <w:b/>
          <w:sz w:val="22"/>
          <w:szCs w:val="22"/>
          <w:lang w:val="es-MX"/>
        </w:rPr>
        <w:t>Orden del día</w:t>
      </w:r>
    </w:p>
    <w:p w14:paraId="78D8C761" w14:textId="77777777" w:rsidR="00831A36" w:rsidRPr="001955E0" w:rsidRDefault="00831A36" w:rsidP="00831A36">
      <w:pPr>
        <w:jc w:val="both"/>
        <w:rPr>
          <w:rFonts w:ascii="Helvetica" w:hAnsi="Helvetica" w:cs="Arial"/>
          <w:sz w:val="22"/>
          <w:szCs w:val="22"/>
          <w:lang w:val="es-MX"/>
        </w:rPr>
      </w:pPr>
    </w:p>
    <w:bookmarkEnd w:id="0"/>
    <w:bookmarkEnd w:id="1"/>
    <w:p w14:paraId="7A0D0CC1" w14:textId="1AA75212" w:rsidR="00831A36" w:rsidRPr="001955E0" w:rsidRDefault="00831A36" w:rsidP="00831A36">
      <w:pPr>
        <w:ind w:firstLine="720"/>
        <w:rPr>
          <w:rFonts w:ascii="Helvetica" w:hAnsi="Helvetica" w:cs="Arial"/>
          <w:sz w:val="22"/>
          <w:szCs w:val="22"/>
          <w:lang w:val="es-ES"/>
        </w:rPr>
      </w:pPr>
      <w:r w:rsidRPr="001955E0">
        <w:rPr>
          <w:rFonts w:ascii="Helvetica" w:hAnsi="Helvetica" w:cs="Arial"/>
          <w:sz w:val="22"/>
          <w:szCs w:val="22"/>
          <w:lang w:val="es-ES"/>
        </w:rPr>
        <w:t>1.- Registro de asistencia.</w:t>
      </w:r>
    </w:p>
    <w:p w14:paraId="189690AE" w14:textId="64883533" w:rsidR="00831A36" w:rsidRPr="001955E0" w:rsidRDefault="00831A36" w:rsidP="0065296C">
      <w:pPr>
        <w:ind w:firstLine="720"/>
        <w:rPr>
          <w:rFonts w:ascii="Helvetica" w:hAnsi="Helvetica" w:cs="Arial"/>
          <w:sz w:val="22"/>
          <w:szCs w:val="22"/>
          <w:lang w:val="es-ES"/>
        </w:rPr>
      </w:pPr>
      <w:r w:rsidRPr="001955E0">
        <w:rPr>
          <w:rFonts w:ascii="Helvetica" w:hAnsi="Helvetica" w:cs="Arial"/>
          <w:sz w:val="22"/>
          <w:szCs w:val="22"/>
          <w:lang w:val="es-ES"/>
        </w:rPr>
        <w:t>2.- Instalación y presentación de la mecánica de la mesa.</w:t>
      </w:r>
    </w:p>
    <w:p w14:paraId="26E5B245" w14:textId="796FC2FF" w:rsidR="00831A36" w:rsidRPr="001955E0" w:rsidRDefault="0065296C" w:rsidP="0065296C">
      <w:pPr>
        <w:ind w:firstLine="720"/>
        <w:rPr>
          <w:rFonts w:ascii="Helvetica" w:hAnsi="Helvetica" w:cs="Arial"/>
          <w:sz w:val="22"/>
          <w:szCs w:val="22"/>
          <w:lang w:val="es-ES"/>
        </w:rPr>
      </w:pPr>
      <w:r>
        <w:rPr>
          <w:rFonts w:ascii="Helvetica" w:hAnsi="Helvetica" w:cs="Arial"/>
          <w:sz w:val="22"/>
          <w:szCs w:val="22"/>
          <w:lang w:val="es-ES"/>
        </w:rPr>
        <w:t>3</w:t>
      </w:r>
      <w:r w:rsidR="00831A36" w:rsidRPr="001955E0">
        <w:rPr>
          <w:rFonts w:ascii="Helvetica" w:hAnsi="Helvetica" w:cs="Arial"/>
          <w:sz w:val="22"/>
          <w:szCs w:val="22"/>
          <w:lang w:val="es-ES"/>
        </w:rPr>
        <w:t>.- Ponencias.</w:t>
      </w:r>
    </w:p>
    <w:p w14:paraId="54F4D4C3" w14:textId="30E74CB7" w:rsidR="00831A36" w:rsidRPr="001955E0" w:rsidRDefault="0065296C" w:rsidP="00831A36">
      <w:pPr>
        <w:ind w:firstLine="720"/>
        <w:rPr>
          <w:rFonts w:ascii="Helvetica" w:hAnsi="Helvetica" w:cs="Arial"/>
          <w:sz w:val="22"/>
          <w:szCs w:val="22"/>
          <w:lang w:val="es-ES"/>
        </w:rPr>
      </w:pPr>
      <w:r>
        <w:rPr>
          <w:rFonts w:ascii="Helvetica" w:hAnsi="Helvetica" w:cs="Arial"/>
          <w:sz w:val="22"/>
          <w:szCs w:val="22"/>
          <w:lang w:val="es-ES"/>
        </w:rPr>
        <w:t>4</w:t>
      </w:r>
      <w:r w:rsidR="00831A36" w:rsidRPr="001955E0">
        <w:rPr>
          <w:rFonts w:ascii="Helvetica" w:hAnsi="Helvetica" w:cs="Arial"/>
          <w:sz w:val="22"/>
          <w:szCs w:val="22"/>
          <w:lang w:val="es-ES"/>
        </w:rPr>
        <w:t>.- Integración de conclusiones.</w:t>
      </w:r>
    </w:p>
    <w:p w14:paraId="4F93128F" w14:textId="50A14C47" w:rsidR="00831A36" w:rsidRPr="001955E0" w:rsidRDefault="0065296C" w:rsidP="00831A36">
      <w:pPr>
        <w:ind w:firstLine="720"/>
        <w:rPr>
          <w:rFonts w:ascii="Helvetica" w:hAnsi="Helvetica" w:cs="Arial"/>
          <w:sz w:val="22"/>
          <w:szCs w:val="22"/>
          <w:lang w:val="es-ES"/>
        </w:rPr>
      </w:pPr>
      <w:r>
        <w:rPr>
          <w:rFonts w:ascii="Helvetica" w:hAnsi="Helvetica" w:cs="Arial"/>
          <w:sz w:val="22"/>
          <w:szCs w:val="22"/>
          <w:lang w:val="es-ES"/>
        </w:rPr>
        <w:t>5</w:t>
      </w:r>
      <w:r w:rsidR="00831A36" w:rsidRPr="001955E0">
        <w:rPr>
          <w:rFonts w:ascii="Helvetica" w:hAnsi="Helvetica" w:cs="Arial"/>
          <w:sz w:val="22"/>
          <w:szCs w:val="22"/>
          <w:lang w:val="es-ES"/>
        </w:rPr>
        <w:t>.- Lectura y firma de la relatoría.</w:t>
      </w:r>
    </w:p>
    <w:p w14:paraId="583BC9FF" w14:textId="090FF59A" w:rsidR="00831A36" w:rsidRPr="001955E0" w:rsidRDefault="0065296C" w:rsidP="00831A36">
      <w:pPr>
        <w:ind w:firstLine="720"/>
        <w:rPr>
          <w:rFonts w:ascii="Helvetica" w:hAnsi="Helvetica" w:cs="Arial"/>
          <w:sz w:val="22"/>
          <w:szCs w:val="22"/>
          <w:lang w:val="es-ES"/>
        </w:rPr>
      </w:pPr>
      <w:r>
        <w:rPr>
          <w:rFonts w:ascii="Helvetica" w:hAnsi="Helvetica" w:cs="Arial"/>
          <w:sz w:val="22"/>
          <w:szCs w:val="22"/>
          <w:lang w:val="es-ES"/>
        </w:rPr>
        <w:t>6</w:t>
      </w:r>
      <w:r w:rsidR="00831A36" w:rsidRPr="001955E0">
        <w:rPr>
          <w:rFonts w:ascii="Helvetica" w:hAnsi="Helvetica" w:cs="Arial"/>
          <w:sz w:val="22"/>
          <w:szCs w:val="22"/>
          <w:lang w:val="es-ES"/>
        </w:rPr>
        <w:t>.- Cierre de la mesa.</w:t>
      </w:r>
    </w:p>
    <w:p w14:paraId="277D9B0F" w14:textId="77777777" w:rsidR="00831A36" w:rsidRPr="001955E0" w:rsidRDefault="00831A36" w:rsidP="00831A36">
      <w:pPr>
        <w:jc w:val="both"/>
        <w:rPr>
          <w:rFonts w:ascii="Helvetica" w:hAnsi="Helvetica" w:cs="Arial"/>
          <w:sz w:val="22"/>
          <w:szCs w:val="22"/>
          <w:lang w:val="es-MX"/>
        </w:rPr>
      </w:pPr>
    </w:p>
    <w:p w14:paraId="28B9B9C4" w14:textId="77777777" w:rsidR="00831A36" w:rsidRPr="001955E0" w:rsidRDefault="00831A36" w:rsidP="00831A36">
      <w:pPr>
        <w:jc w:val="center"/>
        <w:rPr>
          <w:rFonts w:ascii="Helvetica" w:hAnsi="Helvetica" w:cs="Arial"/>
          <w:b/>
          <w:sz w:val="22"/>
          <w:szCs w:val="22"/>
          <w:lang w:val="es-MX"/>
        </w:rPr>
      </w:pPr>
      <w:r w:rsidRPr="001955E0">
        <w:rPr>
          <w:rFonts w:ascii="Helvetica" w:hAnsi="Helvetica" w:cs="Arial"/>
          <w:b/>
          <w:sz w:val="22"/>
          <w:szCs w:val="22"/>
          <w:lang w:val="es-MX"/>
        </w:rPr>
        <w:t>Desarrollo de la reunión</w:t>
      </w:r>
    </w:p>
    <w:p w14:paraId="7818535D" w14:textId="77777777" w:rsidR="00831A36" w:rsidRPr="001955E0" w:rsidRDefault="00831A36" w:rsidP="00831A36">
      <w:pPr>
        <w:jc w:val="both"/>
        <w:rPr>
          <w:rFonts w:ascii="Helvetica" w:hAnsi="Helvetica" w:cs="Arial"/>
          <w:sz w:val="22"/>
          <w:szCs w:val="22"/>
          <w:lang w:val="es-MX"/>
        </w:rPr>
      </w:pPr>
    </w:p>
    <w:p w14:paraId="218AD196" w14:textId="31110D16" w:rsidR="00831A36" w:rsidRPr="001955E0" w:rsidRDefault="0007669E" w:rsidP="00831A36">
      <w:pPr>
        <w:jc w:val="both"/>
        <w:rPr>
          <w:rFonts w:ascii="Helvetica" w:hAnsi="Helvetica" w:cs="Arial"/>
          <w:b/>
          <w:sz w:val="22"/>
          <w:szCs w:val="22"/>
          <w:lang w:val="es-MX"/>
        </w:rPr>
      </w:pPr>
      <w:r w:rsidRPr="001955E0">
        <w:rPr>
          <w:rFonts w:ascii="Helvetica" w:hAnsi="Helvetica" w:cs="Arial"/>
          <w:b/>
          <w:sz w:val="22"/>
          <w:szCs w:val="22"/>
          <w:lang w:val="es-MX"/>
        </w:rPr>
        <w:t xml:space="preserve">1.- </w:t>
      </w:r>
      <w:r w:rsidR="00831A36" w:rsidRPr="001955E0">
        <w:rPr>
          <w:rFonts w:ascii="Helvetica" w:hAnsi="Helvetica" w:cs="Arial"/>
          <w:b/>
          <w:sz w:val="22"/>
          <w:szCs w:val="22"/>
          <w:lang w:val="es-MX"/>
        </w:rPr>
        <w:t>Registro de asistencia</w:t>
      </w:r>
    </w:p>
    <w:p w14:paraId="6597315F" w14:textId="77777777" w:rsidR="00831A36" w:rsidRPr="001955E0" w:rsidRDefault="00831A36" w:rsidP="00831A36">
      <w:pPr>
        <w:rPr>
          <w:rFonts w:ascii="Helvetica" w:hAnsi="Helvetica" w:cs="Arial"/>
          <w:sz w:val="22"/>
          <w:szCs w:val="22"/>
          <w:lang w:val="es-MX"/>
        </w:rPr>
      </w:pPr>
      <w:r w:rsidRPr="001955E0">
        <w:rPr>
          <w:rFonts w:ascii="Helvetica" w:hAnsi="Helvetica" w:cs="Arial"/>
          <w:sz w:val="22"/>
          <w:szCs w:val="22"/>
          <w:lang w:val="es-MX"/>
        </w:rPr>
        <w:t>Se anexa lista de participantes.</w:t>
      </w:r>
    </w:p>
    <w:p w14:paraId="6BA77EE6" w14:textId="77777777" w:rsidR="00831A36" w:rsidRPr="001955E0" w:rsidRDefault="00831A36" w:rsidP="00831A36">
      <w:pPr>
        <w:jc w:val="both"/>
        <w:rPr>
          <w:rFonts w:ascii="Helvetica" w:hAnsi="Helvetica" w:cs="Arial"/>
          <w:b/>
          <w:sz w:val="22"/>
          <w:szCs w:val="22"/>
          <w:lang w:val="es-MX"/>
        </w:rPr>
      </w:pPr>
    </w:p>
    <w:p w14:paraId="3C6228FB" w14:textId="762FE400" w:rsidR="0007669E" w:rsidRPr="001955E0" w:rsidRDefault="0007669E" w:rsidP="00831A36">
      <w:pPr>
        <w:jc w:val="both"/>
        <w:rPr>
          <w:rFonts w:ascii="Helvetica" w:hAnsi="Helvetica" w:cs="Arial"/>
          <w:b/>
          <w:sz w:val="22"/>
          <w:szCs w:val="22"/>
          <w:lang w:val="es-ES"/>
        </w:rPr>
      </w:pPr>
      <w:r w:rsidRPr="001955E0">
        <w:rPr>
          <w:rFonts w:ascii="Helvetica" w:hAnsi="Helvetica" w:cs="Arial"/>
          <w:b/>
          <w:sz w:val="22"/>
          <w:szCs w:val="22"/>
          <w:lang w:val="es-ES"/>
        </w:rPr>
        <w:t>2.- Instalación y presentación de la mecánica de la mesa.</w:t>
      </w:r>
    </w:p>
    <w:p w14:paraId="3E11117F" w14:textId="0318B1DD" w:rsidR="00831A36" w:rsidRPr="001955E0" w:rsidRDefault="0007669E" w:rsidP="00831A36">
      <w:pPr>
        <w:jc w:val="both"/>
        <w:rPr>
          <w:rFonts w:ascii="Helvetica" w:hAnsi="Helvetica" w:cs="Arial"/>
          <w:sz w:val="22"/>
          <w:szCs w:val="22"/>
          <w:lang w:val="es-MX"/>
        </w:rPr>
      </w:pPr>
      <w:r w:rsidRPr="001955E0">
        <w:rPr>
          <w:rFonts w:ascii="Helvetica" w:hAnsi="Helvetica" w:cs="Arial"/>
          <w:sz w:val="22"/>
          <w:szCs w:val="22"/>
          <w:lang w:val="es-MX"/>
        </w:rPr>
        <w:t xml:space="preserve">El C. </w:t>
      </w:r>
      <w:r w:rsidR="00813E64">
        <w:rPr>
          <w:rFonts w:ascii="Helvetica" w:hAnsi="Helvetica" w:cs="Arial"/>
          <w:sz w:val="22"/>
          <w:szCs w:val="22"/>
          <w:lang w:val="es-MX"/>
        </w:rPr>
        <w:t>Bruno Torres Carbajal</w:t>
      </w:r>
      <w:r w:rsidRPr="001955E0">
        <w:rPr>
          <w:rFonts w:ascii="Helvetica" w:hAnsi="Helvetica" w:cs="Arial"/>
          <w:sz w:val="22"/>
          <w:szCs w:val="22"/>
          <w:lang w:val="es-MX"/>
        </w:rPr>
        <w:t xml:space="preserve">, Moderador de la Mesa Temática </w:t>
      </w:r>
      <w:r w:rsidR="00F64AD7" w:rsidRPr="001955E0">
        <w:rPr>
          <w:rFonts w:ascii="Helvetica" w:hAnsi="Helvetica" w:cs="Arial"/>
          <w:sz w:val="22"/>
          <w:szCs w:val="22"/>
          <w:lang w:val="es-MX"/>
        </w:rPr>
        <w:t xml:space="preserve">Sectorial </w:t>
      </w:r>
      <w:r w:rsidRPr="001955E0">
        <w:rPr>
          <w:rFonts w:ascii="Helvetica" w:hAnsi="Helvetica" w:cs="Arial"/>
          <w:sz w:val="22"/>
          <w:szCs w:val="22"/>
          <w:lang w:val="es-MX"/>
        </w:rPr>
        <w:t xml:space="preserve">de </w:t>
      </w:r>
      <w:r w:rsidR="00813E64">
        <w:rPr>
          <w:rFonts w:ascii="Helvetica" w:hAnsi="Helvetica" w:cs="Arial"/>
          <w:sz w:val="22"/>
          <w:szCs w:val="22"/>
          <w:lang w:val="es-MX"/>
        </w:rPr>
        <w:t>Estado de Bienestar</w:t>
      </w:r>
      <w:r w:rsidR="008B0C03">
        <w:rPr>
          <w:rFonts w:ascii="Helvetica" w:hAnsi="Helvetica" w:cs="Arial"/>
          <w:sz w:val="22"/>
          <w:szCs w:val="22"/>
          <w:lang w:val="es-MX"/>
        </w:rPr>
        <w:t xml:space="preserve">, </w:t>
      </w:r>
      <w:r w:rsidRPr="001955E0">
        <w:rPr>
          <w:rFonts w:ascii="Helvetica" w:hAnsi="Helvetica" w:cs="Arial"/>
          <w:sz w:val="22"/>
          <w:szCs w:val="22"/>
          <w:lang w:val="es-MX"/>
        </w:rPr>
        <w:t>instaló la mesa y describió el proceso de trabajo de la misma ante los asistentes.</w:t>
      </w:r>
    </w:p>
    <w:p w14:paraId="6AF01C55" w14:textId="77777777" w:rsidR="000913F0" w:rsidRPr="001955E0" w:rsidRDefault="000913F0" w:rsidP="00626BD4">
      <w:pPr>
        <w:rPr>
          <w:rFonts w:ascii="Helvetica" w:hAnsi="Helvetica" w:cs="Arial"/>
          <w:b/>
          <w:sz w:val="22"/>
          <w:szCs w:val="22"/>
          <w:lang w:val="es-ES"/>
        </w:rPr>
      </w:pPr>
    </w:p>
    <w:p w14:paraId="71322300" w14:textId="3F30D78E" w:rsidR="00626BD4" w:rsidRPr="001955E0" w:rsidRDefault="006D2723" w:rsidP="00626BD4">
      <w:pPr>
        <w:rPr>
          <w:rFonts w:ascii="Helvetica" w:hAnsi="Helvetica" w:cs="Arial"/>
          <w:b/>
          <w:sz w:val="22"/>
          <w:szCs w:val="22"/>
          <w:lang w:val="es-ES"/>
        </w:rPr>
      </w:pPr>
      <w:r>
        <w:rPr>
          <w:rFonts w:ascii="Helvetica" w:hAnsi="Helvetica" w:cs="Arial"/>
          <w:b/>
          <w:sz w:val="22"/>
          <w:szCs w:val="22"/>
          <w:lang w:val="es-ES"/>
        </w:rPr>
        <w:t>3</w:t>
      </w:r>
      <w:r w:rsidR="00626BD4" w:rsidRPr="001955E0">
        <w:rPr>
          <w:rFonts w:ascii="Helvetica" w:hAnsi="Helvetica" w:cs="Arial"/>
          <w:b/>
          <w:sz w:val="22"/>
          <w:szCs w:val="22"/>
          <w:lang w:val="es-ES"/>
        </w:rPr>
        <w:t>.- Ponencias.</w:t>
      </w:r>
    </w:p>
    <w:p w14:paraId="74618A4E" w14:textId="1C1C7582" w:rsidR="00626BD4" w:rsidRPr="001955E0" w:rsidRDefault="00626BD4" w:rsidP="00626BD4">
      <w:pPr>
        <w:jc w:val="both"/>
        <w:rPr>
          <w:rFonts w:ascii="Helvetica" w:hAnsi="Helvetica" w:cs="Arial"/>
          <w:sz w:val="22"/>
          <w:szCs w:val="22"/>
          <w:lang w:val="es-ES"/>
        </w:rPr>
      </w:pPr>
      <w:r w:rsidRPr="001955E0">
        <w:rPr>
          <w:rFonts w:ascii="Helvetica" w:hAnsi="Helvetica" w:cs="Arial"/>
          <w:sz w:val="22"/>
          <w:szCs w:val="22"/>
          <w:lang w:val="es-ES"/>
        </w:rPr>
        <w:t xml:space="preserve">El Moderador de la Mesa, solicitó a los ponentes registrados para participar en la mesa, sus intervenciones, reiterándoles los compromisos y requerimientos señalados en la mecánica de trabajo. </w:t>
      </w:r>
      <w:r w:rsidRPr="001955E0">
        <w:rPr>
          <w:rFonts w:ascii="Helvetica" w:hAnsi="Helvetica" w:cs="Arial"/>
          <w:b/>
          <w:i/>
          <w:sz w:val="18"/>
          <w:szCs w:val="18"/>
          <w:lang w:val="es-ES"/>
        </w:rPr>
        <w:t>(RELATAR LAS INTERVENCIONES, DESTACANDO NOMBRE DEL PONENTE, TEMA Y PROPUESTAS MÁS RELEVANTES).</w:t>
      </w:r>
    </w:p>
    <w:p w14:paraId="1DFB8B67" w14:textId="77777777" w:rsidR="00FC7DF3" w:rsidRDefault="00FC7DF3" w:rsidP="00626BD4">
      <w:pPr>
        <w:jc w:val="both"/>
        <w:rPr>
          <w:rFonts w:ascii="Helvetica" w:hAnsi="Helvetica" w:cs="Arial"/>
          <w:sz w:val="22"/>
          <w:szCs w:val="18"/>
          <w:lang w:val="es-ES"/>
        </w:rPr>
      </w:pPr>
    </w:p>
    <w:p w14:paraId="03387716" w14:textId="541B2B4A" w:rsidR="000913F0" w:rsidRDefault="00C3464A" w:rsidP="00626BD4">
      <w:pPr>
        <w:jc w:val="both"/>
        <w:rPr>
          <w:rFonts w:ascii="Helvetica" w:hAnsi="Helvetica" w:cs="Arial"/>
          <w:sz w:val="22"/>
          <w:szCs w:val="18"/>
          <w:lang w:val="es-ES"/>
        </w:rPr>
      </w:pPr>
      <w:r>
        <w:rPr>
          <w:rFonts w:ascii="Helvetica" w:hAnsi="Helvetica" w:cs="Arial"/>
          <w:sz w:val="22"/>
          <w:szCs w:val="18"/>
          <w:lang w:val="es-ES"/>
        </w:rPr>
        <w:t xml:space="preserve">Lic. </w:t>
      </w:r>
      <w:r w:rsidR="001105EA">
        <w:rPr>
          <w:rFonts w:ascii="Helvetica" w:hAnsi="Helvetica" w:cs="Arial"/>
          <w:sz w:val="22"/>
          <w:szCs w:val="18"/>
          <w:lang w:val="es-ES"/>
        </w:rPr>
        <w:t>Francisco Cruz Reyes</w:t>
      </w:r>
      <w:r w:rsidR="00FC7DF3">
        <w:rPr>
          <w:rFonts w:ascii="Helvetica" w:hAnsi="Helvetica" w:cs="Arial"/>
          <w:sz w:val="22"/>
          <w:szCs w:val="18"/>
          <w:lang w:val="es-ES"/>
        </w:rPr>
        <w:t>, Director de Evaluación y Seguimiento de la COPEVAL.</w:t>
      </w:r>
    </w:p>
    <w:p w14:paraId="0D36162F" w14:textId="6D28D451" w:rsidR="001105EA" w:rsidRDefault="001105EA" w:rsidP="00626BD4">
      <w:pPr>
        <w:jc w:val="both"/>
        <w:rPr>
          <w:rFonts w:ascii="Helvetica" w:hAnsi="Helvetica" w:cs="Arial"/>
          <w:sz w:val="22"/>
          <w:szCs w:val="18"/>
          <w:lang w:val="es-ES"/>
        </w:rPr>
      </w:pPr>
      <w:r>
        <w:rPr>
          <w:rFonts w:ascii="Helvetica" w:hAnsi="Helvetica" w:cs="Arial"/>
          <w:sz w:val="22"/>
          <w:szCs w:val="18"/>
          <w:lang w:val="es-ES"/>
        </w:rPr>
        <w:t>Diagnóstico general de la región</w:t>
      </w:r>
    </w:p>
    <w:p w14:paraId="2600AB43" w14:textId="4D22CE2B" w:rsidR="001105EA" w:rsidRPr="00A25936" w:rsidRDefault="003B0B98" w:rsidP="00A25936">
      <w:pPr>
        <w:pStyle w:val="Prrafodelista"/>
        <w:numPr>
          <w:ilvl w:val="0"/>
          <w:numId w:val="42"/>
        </w:numPr>
        <w:jc w:val="both"/>
        <w:rPr>
          <w:rFonts w:ascii="Helvetica" w:hAnsi="Helvetica" w:cs="Arial"/>
          <w:sz w:val="22"/>
          <w:szCs w:val="18"/>
          <w:lang w:val="es-ES"/>
        </w:rPr>
      </w:pPr>
      <w:r w:rsidRPr="00A25936">
        <w:rPr>
          <w:rFonts w:ascii="Helvetica" w:hAnsi="Helvetica" w:cs="Arial"/>
          <w:sz w:val="22"/>
          <w:szCs w:val="18"/>
          <w:lang w:val="es-ES"/>
        </w:rPr>
        <w:t>Valles Centrales tiene una población total de 1</w:t>
      </w:r>
      <w:proofErr w:type="gramStart"/>
      <w:r w:rsidRPr="00A25936">
        <w:rPr>
          <w:rFonts w:ascii="Helvetica" w:hAnsi="Helvetica" w:cs="Arial"/>
          <w:sz w:val="22"/>
          <w:szCs w:val="18"/>
          <w:lang w:val="es-ES"/>
        </w:rPr>
        <w:t>,198,319</w:t>
      </w:r>
      <w:proofErr w:type="gramEnd"/>
      <w:r w:rsidRPr="00A25936">
        <w:rPr>
          <w:rFonts w:ascii="Helvetica" w:hAnsi="Helvetica" w:cs="Arial"/>
          <w:sz w:val="22"/>
          <w:szCs w:val="18"/>
          <w:lang w:val="es-ES"/>
        </w:rPr>
        <w:t xml:space="preserve"> </w:t>
      </w:r>
      <w:r w:rsidR="00547AE0" w:rsidRPr="00A25936">
        <w:rPr>
          <w:rFonts w:ascii="Helvetica" w:hAnsi="Helvetica" w:cs="Arial"/>
          <w:sz w:val="22"/>
          <w:szCs w:val="18"/>
          <w:lang w:val="es-ES"/>
        </w:rPr>
        <w:t>habitantes, de los cuales, 359,</w:t>
      </w:r>
      <w:r w:rsidRPr="00A25936">
        <w:rPr>
          <w:rFonts w:ascii="Helvetica" w:hAnsi="Helvetica" w:cs="Arial"/>
          <w:sz w:val="22"/>
          <w:szCs w:val="18"/>
          <w:lang w:val="es-ES"/>
        </w:rPr>
        <w:t>508 son niñas, niños y adolescentes (30%), 294,331 son jóvenes (24.6%)</w:t>
      </w:r>
      <w:r w:rsidR="001F46F5" w:rsidRPr="00A25936">
        <w:rPr>
          <w:rFonts w:ascii="Helvetica" w:hAnsi="Helvetica" w:cs="Arial"/>
          <w:sz w:val="22"/>
          <w:szCs w:val="18"/>
          <w:lang w:val="es-ES"/>
        </w:rPr>
        <w:t xml:space="preserve"> y 106,813 (8.9%) son personas adultas mayores. También, 33,656 personas son </w:t>
      </w:r>
      <w:proofErr w:type="spellStart"/>
      <w:r w:rsidR="001F46F5" w:rsidRPr="00A25936">
        <w:rPr>
          <w:rFonts w:ascii="Helvetica" w:hAnsi="Helvetica" w:cs="Arial"/>
          <w:sz w:val="22"/>
          <w:szCs w:val="18"/>
          <w:lang w:val="es-ES"/>
        </w:rPr>
        <w:t>afrodescendientes</w:t>
      </w:r>
      <w:proofErr w:type="spellEnd"/>
      <w:r w:rsidR="001F46F5" w:rsidRPr="00A25936">
        <w:rPr>
          <w:rFonts w:ascii="Helvetica" w:hAnsi="Helvetica" w:cs="Arial"/>
          <w:sz w:val="22"/>
          <w:szCs w:val="18"/>
          <w:lang w:val="es-ES"/>
        </w:rPr>
        <w:t xml:space="preserve"> (2.8%), 66,454 tienen alguna discapacidad (5.5%) y 178,935 son indígenas (</w:t>
      </w:r>
      <w:r w:rsidR="00A80B4D" w:rsidRPr="00A25936">
        <w:rPr>
          <w:rFonts w:ascii="Helvetica" w:hAnsi="Helvetica" w:cs="Arial"/>
          <w:sz w:val="22"/>
          <w:szCs w:val="18"/>
          <w:lang w:val="es-ES"/>
        </w:rPr>
        <w:t>14.9%).</w:t>
      </w:r>
      <w:r w:rsidR="0073421F" w:rsidRPr="00A25936">
        <w:rPr>
          <w:rFonts w:ascii="Helvetica" w:hAnsi="Helvetica" w:cs="Arial"/>
          <w:sz w:val="22"/>
          <w:szCs w:val="18"/>
          <w:lang w:val="es-ES"/>
        </w:rPr>
        <w:t xml:space="preserve"> En la región, 50.3% de la población vive en situación de pobreza (613,155 personas) y el 15.5% en pobreza extrema (189,074 personas)</w:t>
      </w:r>
      <w:r w:rsidR="00C25EE6" w:rsidRPr="00A25936">
        <w:rPr>
          <w:rFonts w:ascii="Helvetica" w:hAnsi="Helvetica" w:cs="Arial"/>
          <w:sz w:val="22"/>
          <w:szCs w:val="18"/>
          <w:lang w:val="es-ES"/>
        </w:rPr>
        <w:t xml:space="preserve">, 5 de cada 10 personas en la región vive en una </w:t>
      </w:r>
      <w:r w:rsidR="00C25EE6" w:rsidRPr="00A25936">
        <w:rPr>
          <w:rFonts w:ascii="Helvetica" w:hAnsi="Helvetica" w:cs="Arial"/>
          <w:sz w:val="22"/>
          <w:szCs w:val="18"/>
          <w:lang w:val="es-ES"/>
        </w:rPr>
        <w:lastRenderedPageBreak/>
        <w:t>situación de pobreza</w:t>
      </w:r>
      <w:r w:rsidR="00547AE0" w:rsidRPr="00A25936">
        <w:rPr>
          <w:rFonts w:ascii="Helvetica" w:hAnsi="Helvetica" w:cs="Arial"/>
          <w:sz w:val="22"/>
          <w:szCs w:val="18"/>
          <w:lang w:val="es-ES"/>
        </w:rPr>
        <w:t xml:space="preserve">. </w:t>
      </w:r>
      <w:r w:rsidR="00620C21" w:rsidRPr="00A25936">
        <w:rPr>
          <w:rFonts w:ascii="Helvetica" w:hAnsi="Helvetica" w:cs="Arial"/>
          <w:sz w:val="22"/>
          <w:szCs w:val="18"/>
          <w:lang w:val="es-ES"/>
        </w:rPr>
        <w:t>Las carencias sociales con mayor incidencia son la carencia por acceso a la seguridad social y la carencia por acceso a los servicios de salud. La región tiene 121 municipios y los que tienen un mayor porcentaje de su población viviendo en situación de pobreza son</w:t>
      </w:r>
      <w:r w:rsidR="00486A26" w:rsidRPr="00A25936">
        <w:rPr>
          <w:rFonts w:ascii="Helvetica" w:hAnsi="Helvetica" w:cs="Arial"/>
          <w:sz w:val="22"/>
          <w:szCs w:val="18"/>
          <w:lang w:val="es-ES"/>
        </w:rPr>
        <w:t xml:space="preserve"> San Miguel </w:t>
      </w:r>
      <w:proofErr w:type="spellStart"/>
      <w:r w:rsidR="00486A26" w:rsidRPr="00A25936">
        <w:rPr>
          <w:rFonts w:ascii="Helvetica" w:hAnsi="Helvetica" w:cs="Arial"/>
          <w:sz w:val="22"/>
          <w:szCs w:val="18"/>
          <w:lang w:val="es-ES"/>
        </w:rPr>
        <w:t>Tilquiápam</w:t>
      </w:r>
      <w:proofErr w:type="spellEnd"/>
      <w:r w:rsidR="00486A26" w:rsidRPr="00A25936">
        <w:rPr>
          <w:rFonts w:ascii="Helvetica" w:hAnsi="Helvetica" w:cs="Arial"/>
          <w:sz w:val="22"/>
          <w:szCs w:val="18"/>
          <w:lang w:val="es-ES"/>
        </w:rPr>
        <w:t xml:space="preserve"> (el quinto a nivel Estado) con el 98.8%, S</w:t>
      </w:r>
      <w:r w:rsidR="00547AE0" w:rsidRPr="00A25936">
        <w:rPr>
          <w:rFonts w:ascii="Helvetica" w:hAnsi="Helvetica" w:cs="Arial"/>
          <w:sz w:val="22"/>
          <w:szCs w:val="18"/>
          <w:lang w:val="es-ES"/>
        </w:rPr>
        <w:t xml:space="preserve">an Miguel </w:t>
      </w:r>
      <w:proofErr w:type="spellStart"/>
      <w:r w:rsidR="00547AE0" w:rsidRPr="00A25936">
        <w:rPr>
          <w:rFonts w:ascii="Helvetica" w:hAnsi="Helvetica" w:cs="Arial"/>
          <w:sz w:val="22"/>
          <w:szCs w:val="18"/>
          <w:lang w:val="es-ES"/>
        </w:rPr>
        <w:t>Mixtepec</w:t>
      </w:r>
      <w:proofErr w:type="spellEnd"/>
      <w:r w:rsidR="00547AE0" w:rsidRPr="00A25936">
        <w:rPr>
          <w:rFonts w:ascii="Helvetica" w:hAnsi="Helvetica" w:cs="Arial"/>
          <w:sz w:val="22"/>
          <w:szCs w:val="18"/>
          <w:lang w:val="es-ES"/>
        </w:rPr>
        <w:t xml:space="preserve"> con 98.7% y</w:t>
      </w:r>
      <w:r w:rsidR="00486A26" w:rsidRPr="00A25936">
        <w:rPr>
          <w:rFonts w:ascii="Helvetica" w:hAnsi="Helvetica" w:cs="Arial"/>
          <w:sz w:val="22"/>
          <w:szCs w:val="18"/>
          <w:lang w:val="es-ES"/>
        </w:rPr>
        <w:t xml:space="preserve"> Santiago </w:t>
      </w:r>
      <w:proofErr w:type="spellStart"/>
      <w:r w:rsidR="00486A26" w:rsidRPr="00A25936">
        <w:rPr>
          <w:rFonts w:ascii="Helvetica" w:hAnsi="Helvetica" w:cs="Arial"/>
          <w:sz w:val="22"/>
          <w:szCs w:val="18"/>
          <w:lang w:val="es-ES"/>
        </w:rPr>
        <w:t>Tlazoyaltepec</w:t>
      </w:r>
      <w:proofErr w:type="spellEnd"/>
      <w:r w:rsidR="00486A26" w:rsidRPr="00A25936">
        <w:rPr>
          <w:rFonts w:ascii="Helvetica" w:hAnsi="Helvetica" w:cs="Arial"/>
          <w:sz w:val="22"/>
          <w:szCs w:val="18"/>
          <w:lang w:val="es-ES"/>
        </w:rPr>
        <w:t xml:space="preserve"> con el 98.6%.</w:t>
      </w:r>
      <w:r w:rsidR="00270EFB" w:rsidRPr="00A25936">
        <w:rPr>
          <w:rFonts w:ascii="Helvetica" w:hAnsi="Helvetica" w:cs="Arial"/>
          <w:sz w:val="22"/>
          <w:szCs w:val="18"/>
          <w:lang w:val="es-ES"/>
        </w:rPr>
        <w:t xml:space="preserve"> </w:t>
      </w:r>
      <w:r w:rsidR="00642137" w:rsidRPr="00A25936">
        <w:rPr>
          <w:rFonts w:ascii="Helvetica" w:hAnsi="Helvetica" w:cs="Arial"/>
          <w:sz w:val="22"/>
          <w:szCs w:val="18"/>
          <w:lang w:val="es-ES"/>
        </w:rPr>
        <w:t>No obstante, la región posee los indicadores de pobreza más bajo</w:t>
      </w:r>
      <w:r w:rsidR="00547AE0" w:rsidRPr="00A25936">
        <w:rPr>
          <w:rFonts w:ascii="Helvetica" w:hAnsi="Helvetica" w:cs="Arial"/>
          <w:sz w:val="22"/>
          <w:szCs w:val="18"/>
          <w:lang w:val="es-ES"/>
        </w:rPr>
        <w:t>s</w:t>
      </w:r>
      <w:r w:rsidR="00642137" w:rsidRPr="00A25936">
        <w:rPr>
          <w:rFonts w:ascii="Helvetica" w:hAnsi="Helvetica" w:cs="Arial"/>
          <w:sz w:val="22"/>
          <w:szCs w:val="18"/>
          <w:lang w:val="es-ES"/>
        </w:rPr>
        <w:t xml:space="preserve"> del Estado, posee una ubicación geográfica que le permite acceder a una buena condición de conectividad, poseen una amplia vocación turística con zonas arqueológicas, espacios culturales y artesanías, además de la potencialidad en la producción agroindustrial vinculada al mezcal.</w:t>
      </w:r>
    </w:p>
    <w:p w14:paraId="7BFA11C0" w14:textId="77777777" w:rsidR="001268EC" w:rsidRDefault="001268EC" w:rsidP="00626BD4">
      <w:pPr>
        <w:jc w:val="both"/>
        <w:rPr>
          <w:rFonts w:ascii="Helvetica" w:hAnsi="Helvetica" w:cs="Arial"/>
          <w:sz w:val="22"/>
          <w:szCs w:val="18"/>
          <w:lang w:val="es-ES"/>
        </w:rPr>
      </w:pPr>
    </w:p>
    <w:p w14:paraId="39A2E8FF" w14:textId="77777777" w:rsidR="002B0CC5" w:rsidRPr="002B0CC5" w:rsidRDefault="002B0CC5" w:rsidP="00626BD4">
      <w:pPr>
        <w:jc w:val="both"/>
        <w:rPr>
          <w:rFonts w:ascii="Helvetica" w:hAnsi="Helvetica" w:cs="Arial"/>
          <w:b/>
          <w:sz w:val="22"/>
          <w:szCs w:val="18"/>
          <w:lang w:val="es-ES"/>
        </w:rPr>
      </w:pPr>
      <w:r w:rsidRPr="002B0CC5">
        <w:rPr>
          <w:rFonts w:ascii="Helvetica" w:hAnsi="Helvetica" w:cs="Arial"/>
          <w:b/>
          <w:sz w:val="22"/>
          <w:szCs w:val="18"/>
          <w:lang w:val="es-ES"/>
        </w:rPr>
        <w:t>Aula 1</w:t>
      </w:r>
    </w:p>
    <w:p w14:paraId="005AE465" w14:textId="77777777" w:rsidR="002B0CC5" w:rsidRDefault="002B0CC5" w:rsidP="00626BD4">
      <w:pPr>
        <w:jc w:val="both"/>
        <w:rPr>
          <w:rFonts w:ascii="Helvetica" w:hAnsi="Helvetica" w:cs="Arial"/>
          <w:sz w:val="22"/>
          <w:szCs w:val="18"/>
          <w:lang w:val="es-ES"/>
        </w:rPr>
      </w:pPr>
    </w:p>
    <w:p w14:paraId="309AC237" w14:textId="487C99AF" w:rsidR="002B0CC5" w:rsidRPr="00F5056B" w:rsidRDefault="002B0CC5" w:rsidP="00436DFC">
      <w:pPr>
        <w:jc w:val="both"/>
        <w:rPr>
          <w:rFonts w:ascii="Arial" w:hAnsi="Arial" w:cs="Arial"/>
          <w:sz w:val="22"/>
          <w:szCs w:val="22"/>
          <w:lang w:val="es-ES"/>
        </w:rPr>
      </w:pPr>
      <w:r w:rsidRPr="00F5056B">
        <w:rPr>
          <w:rFonts w:ascii="Arial" w:hAnsi="Arial" w:cs="Arial"/>
          <w:sz w:val="22"/>
          <w:szCs w:val="22"/>
          <w:lang w:val="es-ES"/>
        </w:rPr>
        <w:t xml:space="preserve">Zaira Italia García Gijón, Representante y vicepresidenta de la ONG </w:t>
      </w:r>
      <w:r w:rsidR="005A19D5">
        <w:rPr>
          <w:rFonts w:ascii="Arial" w:hAnsi="Arial" w:cs="Arial"/>
          <w:sz w:val="22"/>
          <w:szCs w:val="22"/>
          <w:lang w:val="es-ES"/>
        </w:rPr>
        <w:t>“</w:t>
      </w:r>
      <w:r w:rsidRPr="00F5056B">
        <w:rPr>
          <w:rFonts w:ascii="Arial" w:hAnsi="Arial" w:cs="Arial"/>
          <w:sz w:val="22"/>
          <w:szCs w:val="22"/>
          <w:lang w:val="es-ES"/>
        </w:rPr>
        <w:t xml:space="preserve">Las nietas de </w:t>
      </w:r>
      <w:proofErr w:type="spellStart"/>
      <w:r w:rsidRPr="00F5056B">
        <w:rPr>
          <w:rFonts w:ascii="Arial" w:hAnsi="Arial" w:cs="Arial"/>
          <w:sz w:val="22"/>
          <w:szCs w:val="22"/>
          <w:lang w:val="es-ES"/>
        </w:rPr>
        <w:t>Donají</w:t>
      </w:r>
      <w:proofErr w:type="spellEnd"/>
      <w:r w:rsidR="005A19D5">
        <w:rPr>
          <w:rFonts w:ascii="Arial" w:hAnsi="Arial" w:cs="Arial"/>
          <w:sz w:val="22"/>
          <w:szCs w:val="22"/>
          <w:lang w:val="es-ES"/>
        </w:rPr>
        <w:t>”</w:t>
      </w:r>
    </w:p>
    <w:p w14:paraId="406D5F01" w14:textId="460F9661" w:rsidR="002B0CC5" w:rsidRPr="00436DFC" w:rsidRDefault="00436DFC" w:rsidP="00436DFC">
      <w:pPr>
        <w:pStyle w:val="Prrafodelista"/>
        <w:numPr>
          <w:ilvl w:val="0"/>
          <w:numId w:val="39"/>
        </w:numPr>
        <w:jc w:val="both"/>
        <w:rPr>
          <w:rFonts w:ascii="Arial" w:hAnsi="Arial" w:cs="Arial"/>
          <w:sz w:val="22"/>
          <w:szCs w:val="22"/>
          <w:lang w:val="es-ES"/>
        </w:rPr>
      </w:pPr>
      <w:r>
        <w:rPr>
          <w:rFonts w:ascii="Arial" w:hAnsi="Arial" w:cs="Arial"/>
          <w:sz w:val="22"/>
          <w:szCs w:val="22"/>
          <w:lang w:val="es-ES"/>
        </w:rPr>
        <w:t xml:space="preserve">Propuestas: </w:t>
      </w:r>
      <w:r w:rsidR="005A19D5">
        <w:rPr>
          <w:rFonts w:ascii="Arial" w:hAnsi="Arial" w:cs="Arial"/>
          <w:sz w:val="22"/>
          <w:szCs w:val="22"/>
          <w:lang w:val="es-ES"/>
        </w:rPr>
        <w:t>Contribuir   a la erradic</w:t>
      </w:r>
      <w:r w:rsidR="002B0CC5" w:rsidRPr="00F5056B">
        <w:rPr>
          <w:rFonts w:ascii="Arial" w:hAnsi="Arial" w:cs="Arial"/>
          <w:sz w:val="22"/>
          <w:szCs w:val="22"/>
          <w:lang w:val="es-ES"/>
        </w:rPr>
        <w:t>ación de la violencia contra las mujeres y a la erradicación de la violencia de género</w:t>
      </w:r>
      <w:r>
        <w:rPr>
          <w:rFonts w:ascii="Arial" w:hAnsi="Arial" w:cs="Arial"/>
          <w:sz w:val="22"/>
          <w:szCs w:val="22"/>
          <w:lang w:val="es-ES"/>
        </w:rPr>
        <w:t>, c</w:t>
      </w:r>
      <w:r w:rsidR="002B0CC5" w:rsidRPr="00436DFC">
        <w:rPr>
          <w:rFonts w:ascii="Arial" w:hAnsi="Arial" w:cs="Arial"/>
          <w:sz w:val="22"/>
          <w:szCs w:val="22"/>
          <w:lang w:val="es-ES"/>
        </w:rPr>
        <w:t>rear espacios de convivencia y desarrollo seguros para las mujeres</w:t>
      </w:r>
      <w:r>
        <w:rPr>
          <w:rFonts w:ascii="Arial" w:hAnsi="Arial" w:cs="Arial"/>
          <w:sz w:val="22"/>
          <w:szCs w:val="22"/>
          <w:lang w:val="es-ES"/>
        </w:rPr>
        <w:t>, r</w:t>
      </w:r>
      <w:r w:rsidR="002B0CC5" w:rsidRPr="00436DFC">
        <w:rPr>
          <w:rFonts w:ascii="Arial" w:hAnsi="Arial" w:cs="Arial"/>
          <w:sz w:val="22"/>
          <w:szCs w:val="22"/>
          <w:lang w:val="es-ES"/>
        </w:rPr>
        <w:t>eivindicar la dignidad de las mujeres en todos los ám</w:t>
      </w:r>
      <w:r>
        <w:rPr>
          <w:rFonts w:ascii="Arial" w:hAnsi="Arial" w:cs="Arial"/>
          <w:sz w:val="22"/>
          <w:szCs w:val="22"/>
          <w:lang w:val="es-ES"/>
        </w:rPr>
        <w:t>bitos de la vida y f</w:t>
      </w:r>
      <w:r w:rsidR="002B0CC5" w:rsidRPr="00436DFC">
        <w:rPr>
          <w:rFonts w:ascii="Arial" w:hAnsi="Arial" w:cs="Arial"/>
          <w:sz w:val="22"/>
          <w:szCs w:val="22"/>
          <w:lang w:val="es-ES"/>
        </w:rPr>
        <w:t xml:space="preserve">ormar agentes de cambio desde un enfoque integrado diferencial y especializado, </w:t>
      </w:r>
      <w:proofErr w:type="spellStart"/>
      <w:r w:rsidR="002B0CC5" w:rsidRPr="00436DFC">
        <w:rPr>
          <w:rFonts w:ascii="Arial" w:hAnsi="Arial" w:cs="Arial"/>
          <w:sz w:val="22"/>
          <w:szCs w:val="22"/>
          <w:lang w:val="es-ES"/>
        </w:rPr>
        <w:t>interse</w:t>
      </w:r>
      <w:r w:rsidR="005A19D5">
        <w:rPr>
          <w:rFonts w:ascii="Arial" w:hAnsi="Arial" w:cs="Arial"/>
          <w:sz w:val="22"/>
          <w:szCs w:val="22"/>
          <w:lang w:val="es-ES"/>
        </w:rPr>
        <w:t>ccional</w:t>
      </w:r>
      <w:proofErr w:type="spellEnd"/>
      <w:r w:rsidR="005A19D5">
        <w:rPr>
          <w:rFonts w:ascii="Arial" w:hAnsi="Arial" w:cs="Arial"/>
          <w:sz w:val="22"/>
          <w:szCs w:val="22"/>
          <w:lang w:val="es-ES"/>
        </w:rPr>
        <w:t xml:space="preserve">, </w:t>
      </w:r>
      <w:proofErr w:type="spellStart"/>
      <w:r w:rsidR="005A19D5">
        <w:rPr>
          <w:rFonts w:ascii="Arial" w:hAnsi="Arial" w:cs="Arial"/>
          <w:sz w:val="22"/>
          <w:szCs w:val="22"/>
          <w:lang w:val="es-ES"/>
        </w:rPr>
        <w:t>transversalizado</w:t>
      </w:r>
      <w:proofErr w:type="spellEnd"/>
      <w:r w:rsidR="005A19D5">
        <w:rPr>
          <w:rFonts w:ascii="Arial" w:hAnsi="Arial" w:cs="Arial"/>
          <w:sz w:val="22"/>
          <w:szCs w:val="22"/>
          <w:lang w:val="es-ES"/>
        </w:rPr>
        <w:t>, y con</w:t>
      </w:r>
      <w:r w:rsidR="002B0CC5" w:rsidRPr="00436DFC">
        <w:rPr>
          <w:rFonts w:ascii="Arial" w:hAnsi="Arial" w:cs="Arial"/>
          <w:sz w:val="22"/>
          <w:szCs w:val="22"/>
          <w:lang w:val="es-ES"/>
        </w:rPr>
        <w:t xml:space="preserve"> per</w:t>
      </w:r>
      <w:r w:rsidR="005A19D5">
        <w:rPr>
          <w:rFonts w:ascii="Arial" w:hAnsi="Arial" w:cs="Arial"/>
          <w:sz w:val="22"/>
          <w:szCs w:val="22"/>
          <w:lang w:val="es-ES"/>
        </w:rPr>
        <w:t>spec</w:t>
      </w:r>
      <w:r w:rsidR="002B0CC5" w:rsidRPr="00436DFC">
        <w:rPr>
          <w:rFonts w:ascii="Arial" w:hAnsi="Arial" w:cs="Arial"/>
          <w:sz w:val="22"/>
          <w:szCs w:val="22"/>
          <w:lang w:val="es-ES"/>
        </w:rPr>
        <w:t>tiva de género</w:t>
      </w:r>
      <w:r>
        <w:rPr>
          <w:rFonts w:ascii="Arial" w:hAnsi="Arial" w:cs="Arial"/>
          <w:sz w:val="22"/>
          <w:szCs w:val="22"/>
          <w:lang w:val="es-ES"/>
        </w:rPr>
        <w:t>.</w:t>
      </w:r>
    </w:p>
    <w:p w14:paraId="3EE27E08" w14:textId="77777777" w:rsidR="002B0CC5" w:rsidRPr="00F5056B" w:rsidRDefault="002B0CC5" w:rsidP="00436DFC">
      <w:pPr>
        <w:jc w:val="both"/>
        <w:rPr>
          <w:rFonts w:ascii="Arial" w:hAnsi="Arial" w:cs="Arial"/>
          <w:sz w:val="22"/>
          <w:szCs w:val="22"/>
          <w:lang w:val="es-ES"/>
        </w:rPr>
      </w:pPr>
    </w:p>
    <w:p w14:paraId="1F5C6A40" w14:textId="2E6AE064" w:rsidR="002B0CC5" w:rsidRPr="00F5056B" w:rsidRDefault="002B0CC5" w:rsidP="00436DFC">
      <w:pPr>
        <w:jc w:val="both"/>
        <w:rPr>
          <w:rFonts w:ascii="Arial" w:hAnsi="Arial" w:cs="Arial"/>
          <w:sz w:val="22"/>
          <w:szCs w:val="22"/>
          <w:lang w:val="es-ES"/>
        </w:rPr>
      </w:pPr>
      <w:proofErr w:type="spellStart"/>
      <w:r w:rsidRPr="00F5056B">
        <w:rPr>
          <w:rFonts w:ascii="Arial" w:hAnsi="Arial" w:cs="Arial"/>
          <w:sz w:val="22"/>
          <w:szCs w:val="22"/>
          <w:lang w:val="es-ES"/>
        </w:rPr>
        <w:t>Xochitl</w:t>
      </w:r>
      <w:proofErr w:type="spellEnd"/>
      <w:r w:rsidRPr="00F5056B">
        <w:rPr>
          <w:rFonts w:ascii="Arial" w:hAnsi="Arial" w:cs="Arial"/>
          <w:sz w:val="22"/>
          <w:szCs w:val="22"/>
          <w:lang w:val="es-ES"/>
        </w:rPr>
        <w:t xml:space="preserve"> Edith Bautista García, </w:t>
      </w:r>
      <w:proofErr w:type="spellStart"/>
      <w:r w:rsidRPr="00F5056B">
        <w:rPr>
          <w:rFonts w:ascii="Arial" w:hAnsi="Arial" w:cs="Arial"/>
          <w:sz w:val="22"/>
          <w:szCs w:val="22"/>
          <w:lang w:val="es-ES"/>
        </w:rPr>
        <w:t>Eka</w:t>
      </w:r>
      <w:proofErr w:type="spellEnd"/>
      <w:r w:rsidRPr="00F5056B">
        <w:rPr>
          <w:rFonts w:ascii="Arial" w:hAnsi="Arial" w:cs="Arial"/>
          <w:sz w:val="22"/>
          <w:szCs w:val="22"/>
          <w:lang w:val="es-ES"/>
        </w:rPr>
        <w:t xml:space="preserve"> </w:t>
      </w:r>
      <w:proofErr w:type="spellStart"/>
      <w:r w:rsidRPr="00F5056B">
        <w:rPr>
          <w:rFonts w:ascii="Arial" w:hAnsi="Arial" w:cs="Arial"/>
          <w:sz w:val="22"/>
          <w:szCs w:val="22"/>
          <w:lang w:val="es-ES"/>
        </w:rPr>
        <w:t>Jiva</w:t>
      </w:r>
      <w:proofErr w:type="spellEnd"/>
      <w:r w:rsidRPr="00F5056B">
        <w:rPr>
          <w:rFonts w:ascii="Arial" w:hAnsi="Arial" w:cs="Arial"/>
          <w:sz w:val="22"/>
          <w:szCs w:val="22"/>
          <w:lang w:val="es-ES"/>
        </w:rPr>
        <w:t>, Servicio de grupos vulnerables A.C.</w:t>
      </w:r>
    </w:p>
    <w:p w14:paraId="2C1E79D1" w14:textId="5F08EBF1" w:rsidR="002B0CC5" w:rsidRDefault="00436DFC" w:rsidP="00436DFC">
      <w:pPr>
        <w:pStyle w:val="Prrafodelista"/>
        <w:numPr>
          <w:ilvl w:val="0"/>
          <w:numId w:val="39"/>
        </w:numPr>
        <w:jc w:val="both"/>
        <w:rPr>
          <w:rFonts w:ascii="Arial" w:hAnsi="Arial" w:cs="Arial"/>
          <w:sz w:val="22"/>
          <w:szCs w:val="22"/>
          <w:lang w:val="es-ES"/>
        </w:rPr>
      </w:pPr>
      <w:r>
        <w:rPr>
          <w:rFonts w:ascii="Arial" w:hAnsi="Arial" w:cs="Arial"/>
          <w:sz w:val="22"/>
          <w:szCs w:val="22"/>
          <w:lang w:val="es-ES"/>
        </w:rPr>
        <w:t>La primera infancia es muy impo</w:t>
      </w:r>
      <w:r w:rsidR="002B0CC5" w:rsidRPr="00F5056B">
        <w:rPr>
          <w:rFonts w:ascii="Arial" w:hAnsi="Arial" w:cs="Arial"/>
          <w:sz w:val="22"/>
          <w:szCs w:val="22"/>
          <w:lang w:val="es-ES"/>
        </w:rPr>
        <w:t>rta</w:t>
      </w:r>
      <w:r w:rsidR="005A19D5">
        <w:rPr>
          <w:rFonts w:ascii="Arial" w:hAnsi="Arial" w:cs="Arial"/>
          <w:sz w:val="22"/>
          <w:szCs w:val="22"/>
          <w:lang w:val="es-ES"/>
        </w:rPr>
        <w:t>n</w:t>
      </w:r>
      <w:r w:rsidR="002B0CC5" w:rsidRPr="00F5056B">
        <w:rPr>
          <w:rFonts w:ascii="Arial" w:hAnsi="Arial" w:cs="Arial"/>
          <w:sz w:val="22"/>
          <w:szCs w:val="22"/>
          <w:lang w:val="es-ES"/>
        </w:rPr>
        <w:t>te por el desarrollo cerebral de las niñas y niños</w:t>
      </w:r>
      <w:r w:rsidR="009700BA">
        <w:rPr>
          <w:rFonts w:ascii="Arial" w:hAnsi="Arial" w:cs="Arial"/>
          <w:sz w:val="22"/>
          <w:szCs w:val="22"/>
          <w:lang w:val="es-ES"/>
        </w:rPr>
        <w:t xml:space="preserve">. </w:t>
      </w:r>
      <w:r w:rsidR="002B0CC5" w:rsidRPr="009700BA">
        <w:rPr>
          <w:rFonts w:ascii="Arial" w:hAnsi="Arial" w:cs="Arial"/>
          <w:sz w:val="22"/>
          <w:szCs w:val="22"/>
          <w:lang w:val="es-ES"/>
        </w:rPr>
        <w:t>La primer</w:t>
      </w:r>
      <w:r w:rsidR="009700BA">
        <w:rPr>
          <w:rFonts w:ascii="Arial" w:hAnsi="Arial" w:cs="Arial"/>
          <w:sz w:val="22"/>
          <w:szCs w:val="22"/>
          <w:lang w:val="es-ES"/>
        </w:rPr>
        <w:t>a</w:t>
      </w:r>
      <w:r w:rsidR="002B0CC5" w:rsidRPr="009700BA">
        <w:rPr>
          <w:rFonts w:ascii="Arial" w:hAnsi="Arial" w:cs="Arial"/>
          <w:sz w:val="22"/>
          <w:szCs w:val="22"/>
          <w:lang w:val="es-ES"/>
        </w:rPr>
        <w:t xml:space="preserve"> infancia tiene el mayor retorno de inversión pública</w:t>
      </w:r>
      <w:r w:rsidR="009700BA">
        <w:rPr>
          <w:rFonts w:ascii="Arial" w:hAnsi="Arial" w:cs="Arial"/>
          <w:sz w:val="22"/>
          <w:szCs w:val="22"/>
          <w:lang w:val="es-ES"/>
        </w:rPr>
        <w:t xml:space="preserve">. </w:t>
      </w:r>
      <w:r w:rsidR="002B0CC5" w:rsidRPr="009700BA">
        <w:rPr>
          <w:rFonts w:ascii="Arial" w:hAnsi="Arial" w:cs="Arial"/>
          <w:sz w:val="22"/>
          <w:szCs w:val="22"/>
          <w:lang w:val="es-ES"/>
        </w:rPr>
        <w:t>El Gobernador firmó el compromiso para la atención del pacto por la primera infancia en el Estado.</w:t>
      </w:r>
      <w:r w:rsidR="009700BA">
        <w:rPr>
          <w:rFonts w:ascii="Arial" w:hAnsi="Arial" w:cs="Arial"/>
          <w:sz w:val="22"/>
          <w:szCs w:val="22"/>
          <w:lang w:val="es-ES"/>
        </w:rPr>
        <w:t xml:space="preserve"> La </w:t>
      </w:r>
      <w:r w:rsidR="002B0CC5" w:rsidRPr="009700BA">
        <w:rPr>
          <w:rFonts w:ascii="Arial" w:hAnsi="Arial" w:cs="Arial"/>
          <w:sz w:val="22"/>
          <w:szCs w:val="22"/>
          <w:lang w:val="es-ES"/>
        </w:rPr>
        <w:t>Agenda Infantil 2030 es una estrategia que se orienta a  formar niñas y niños tomadores de decisiones y generar comunidades sostenibles, con ello 449 niñas y niños ya conocen los ODS</w:t>
      </w:r>
      <w:r w:rsidR="009700BA">
        <w:rPr>
          <w:rFonts w:ascii="Arial" w:hAnsi="Arial" w:cs="Arial"/>
          <w:sz w:val="22"/>
          <w:szCs w:val="22"/>
          <w:lang w:val="es-ES"/>
        </w:rPr>
        <w:t>.</w:t>
      </w:r>
    </w:p>
    <w:p w14:paraId="3C106551" w14:textId="63B12D47" w:rsidR="009700BA" w:rsidRPr="009700BA" w:rsidRDefault="009700BA" w:rsidP="009700BA">
      <w:pPr>
        <w:pStyle w:val="Prrafodelista"/>
        <w:numPr>
          <w:ilvl w:val="0"/>
          <w:numId w:val="39"/>
        </w:numPr>
        <w:jc w:val="both"/>
        <w:rPr>
          <w:rFonts w:ascii="Arial" w:hAnsi="Arial" w:cs="Arial"/>
          <w:sz w:val="22"/>
          <w:szCs w:val="22"/>
          <w:lang w:val="es-ES"/>
        </w:rPr>
      </w:pPr>
      <w:r>
        <w:rPr>
          <w:rFonts w:ascii="Arial" w:hAnsi="Arial" w:cs="Arial"/>
          <w:sz w:val="22"/>
          <w:szCs w:val="22"/>
          <w:lang w:val="es-ES"/>
        </w:rPr>
        <w:t xml:space="preserve">Propuestas: </w:t>
      </w:r>
      <w:r w:rsidRPr="00F5056B">
        <w:rPr>
          <w:rFonts w:ascii="Arial" w:hAnsi="Arial" w:cs="Arial"/>
          <w:sz w:val="22"/>
          <w:szCs w:val="22"/>
          <w:lang w:val="es-ES"/>
        </w:rPr>
        <w:t>Se deben desarrollar políticas públicas dirigidas hacia las primeras  infancias</w:t>
      </w:r>
      <w:r>
        <w:rPr>
          <w:rFonts w:ascii="Arial" w:hAnsi="Arial" w:cs="Arial"/>
          <w:sz w:val="22"/>
          <w:szCs w:val="22"/>
          <w:lang w:val="es-ES"/>
        </w:rPr>
        <w:t xml:space="preserve"> y g</w:t>
      </w:r>
      <w:r w:rsidRPr="009700BA">
        <w:rPr>
          <w:rFonts w:ascii="Arial" w:hAnsi="Arial" w:cs="Arial"/>
          <w:sz w:val="22"/>
          <w:szCs w:val="22"/>
          <w:lang w:val="es-ES"/>
        </w:rPr>
        <w:t>enerar un conocimiento de los ODS en</w:t>
      </w:r>
      <w:r>
        <w:rPr>
          <w:rFonts w:ascii="Arial" w:hAnsi="Arial" w:cs="Arial"/>
          <w:sz w:val="22"/>
          <w:szCs w:val="22"/>
          <w:lang w:val="es-ES"/>
        </w:rPr>
        <w:t xml:space="preserve"> las niñas niños y adolescentes.</w:t>
      </w:r>
    </w:p>
    <w:p w14:paraId="26923B5F" w14:textId="52FC81E7" w:rsidR="009700BA" w:rsidRPr="009700BA" w:rsidRDefault="009700BA" w:rsidP="009700BA">
      <w:pPr>
        <w:pStyle w:val="Prrafodelista"/>
        <w:jc w:val="both"/>
        <w:rPr>
          <w:rFonts w:ascii="Arial" w:hAnsi="Arial" w:cs="Arial"/>
          <w:sz w:val="22"/>
          <w:szCs w:val="22"/>
          <w:lang w:val="es-ES"/>
        </w:rPr>
      </w:pPr>
    </w:p>
    <w:p w14:paraId="28341AD9" w14:textId="77777777" w:rsidR="002B0CC5" w:rsidRPr="00F5056B" w:rsidRDefault="002B0CC5" w:rsidP="00436DFC">
      <w:pPr>
        <w:jc w:val="both"/>
        <w:rPr>
          <w:rFonts w:ascii="Arial" w:hAnsi="Arial" w:cs="Arial"/>
          <w:sz w:val="22"/>
          <w:szCs w:val="22"/>
          <w:lang w:val="es-ES"/>
        </w:rPr>
      </w:pPr>
      <w:r w:rsidRPr="00F5056B">
        <w:rPr>
          <w:rFonts w:ascii="Arial" w:hAnsi="Arial" w:cs="Arial"/>
          <w:sz w:val="22"/>
          <w:szCs w:val="22"/>
          <w:lang w:val="es-ES"/>
        </w:rPr>
        <w:t xml:space="preserve">Lic. en Entrenamiento Deportivo </w:t>
      </w:r>
      <w:proofErr w:type="spellStart"/>
      <w:r w:rsidRPr="00F5056B">
        <w:rPr>
          <w:rFonts w:ascii="Arial" w:hAnsi="Arial" w:cs="Arial"/>
          <w:sz w:val="22"/>
          <w:szCs w:val="22"/>
          <w:lang w:val="es-ES"/>
        </w:rPr>
        <w:t>Zuriel</w:t>
      </w:r>
      <w:proofErr w:type="spellEnd"/>
      <w:r w:rsidRPr="00F5056B">
        <w:rPr>
          <w:rFonts w:ascii="Arial" w:hAnsi="Arial" w:cs="Arial"/>
          <w:sz w:val="22"/>
          <w:szCs w:val="22"/>
          <w:lang w:val="es-ES"/>
        </w:rPr>
        <w:t xml:space="preserve"> Contreras Juárez.</w:t>
      </w:r>
    </w:p>
    <w:p w14:paraId="05CA3F90" w14:textId="166DA986" w:rsidR="002B0CC5" w:rsidRPr="005A19D5" w:rsidRDefault="005A19D5" w:rsidP="005A19D5">
      <w:pPr>
        <w:pStyle w:val="Prrafodelista"/>
        <w:numPr>
          <w:ilvl w:val="0"/>
          <w:numId w:val="39"/>
        </w:numPr>
        <w:jc w:val="both"/>
        <w:rPr>
          <w:rFonts w:ascii="Arial" w:hAnsi="Arial" w:cs="Arial"/>
          <w:sz w:val="22"/>
          <w:szCs w:val="22"/>
          <w:lang w:val="es-ES"/>
        </w:rPr>
      </w:pPr>
      <w:r>
        <w:rPr>
          <w:rFonts w:ascii="Arial" w:hAnsi="Arial" w:cs="Arial"/>
          <w:sz w:val="22"/>
          <w:szCs w:val="22"/>
          <w:lang w:val="es-ES"/>
        </w:rPr>
        <w:t>E</w:t>
      </w:r>
      <w:r w:rsidR="002B0CC5" w:rsidRPr="00F5056B">
        <w:rPr>
          <w:rFonts w:ascii="Arial" w:hAnsi="Arial" w:cs="Arial"/>
          <w:sz w:val="22"/>
          <w:szCs w:val="22"/>
          <w:lang w:val="es-ES"/>
        </w:rPr>
        <w:t>xiste una falta de atención al deporte debido a la falta de presupuesto.</w:t>
      </w:r>
      <w:r>
        <w:rPr>
          <w:rFonts w:ascii="Arial" w:hAnsi="Arial" w:cs="Arial"/>
          <w:sz w:val="22"/>
          <w:szCs w:val="22"/>
          <w:lang w:val="es-ES"/>
        </w:rPr>
        <w:t xml:space="preserve"> </w:t>
      </w:r>
      <w:r w:rsidR="002B0CC5" w:rsidRPr="005A19D5">
        <w:rPr>
          <w:rFonts w:ascii="Arial" w:hAnsi="Arial" w:cs="Arial"/>
          <w:sz w:val="22"/>
          <w:szCs w:val="22"/>
          <w:lang w:val="es-ES"/>
        </w:rPr>
        <w:t>En Oaxaca no existe el desarrollo para la realización de deportes de alto rendimiento.</w:t>
      </w:r>
      <w:r>
        <w:rPr>
          <w:rFonts w:ascii="Arial" w:hAnsi="Arial" w:cs="Arial"/>
          <w:sz w:val="22"/>
          <w:szCs w:val="22"/>
          <w:lang w:val="es-ES"/>
        </w:rPr>
        <w:t xml:space="preserve"> </w:t>
      </w:r>
      <w:r w:rsidR="002B0CC5" w:rsidRPr="005A19D5">
        <w:rPr>
          <w:rFonts w:ascii="Arial" w:hAnsi="Arial" w:cs="Arial"/>
          <w:sz w:val="22"/>
          <w:szCs w:val="22"/>
          <w:lang w:val="es-ES"/>
        </w:rPr>
        <w:t>Existe una falta de infraestructura deportiva adecuada</w:t>
      </w:r>
    </w:p>
    <w:p w14:paraId="3AF5344E" w14:textId="54EB4B08" w:rsidR="002B0CC5" w:rsidRPr="00F5056B" w:rsidRDefault="005A19D5" w:rsidP="002B0CC5">
      <w:pPr>
        <w:pStyle w:val="Prrafodelista"/>
        <w:numPr>
          <w:ilvl w:val="0"/>
          <w:numId w:val="39"/>
        </w:numPr>
        <w:jc w:val="both"/>
        <w:rPr>
          <w:rFonts w:ascii="Arial" w:hAnsi="Arial" w:cs="Arial"/>
          <w:sz w:val="22"/>
          <w:szCs w:val="22"/>
          <w:lang w:val="es-ES"/>
        </w:rPr>
      </w:pPr>
      <w:r>
        <w:rPr>
          <w:rFonts w:ascii="Arial" w:hAnsi="Arial" w:cs="Arial"/>
          <w:sz w:val="22"/>
          <w:szCs w:val="22"/>
          <w:lang w:val="es-ES"/>
        </w:rPr>
        <w:t xml:space="preserve">Propuestas: </w:t>
      </w:r>
      <w:r w:rsidRPr="00F5056B">
        <w:rPr>
          <w:rFonts w:ascii="Arial" w:hAnsi="Arial" w:cs="Arial"/>
          <w:sz w:val="22"/>
          <w:szCs w:val="22"/>
          <w:lang w:val="es-ES"/>
        </w:rPr>
        <w:t>El deporte se debe enfocar también hacia la cultura física y no solo h</w:t>
      </w:r>
      <w:r w:rsidR="00601F68">
        <w:rPr>
          <w:rFonts w:ascii="Arial" w:hAnsi="Arial" w:cs="Arial"/>
          <w:sz w:val="22"/>
          <w:szCs w:val="22"/>
          <w:lang w:val="es-ES"/>
        </w:rPr>
        <w:t xml:space="preserve">acia el deporte de competencia y </w:t>
      </w:r>
      <w:r w:rsidR="002B0CC5" w:rsidRPr="00F5056B">
        <w:rPr>
          <w:rFonts w:ascii="Arial" w:hAnsi="Arial" w:cs="Arial"/>
          <w:sz w:val="22"/>
          <w:szCs w:val="22"/>
          <w:lang w:val="es-ES"/>
        </w:rPr>
        <w:t>debe vincularse con los temas de prevención en la salud.</w:t>
      </w:r>
      <w:r w:rsidR="00601F68">
        <w:rPr>
          <w:rFonts w:ascii="Arial" w:hAnsi="Arial" w:cs="Arial"/>
          <w:sz w:val="22"/>
          <w:szCs w:val="22"/>
          <w:lang w:val="es-ES"/>
        </w:rPr>
        <w:t xml:space="preserve"> </w:t>
      </w:r>
    </w:p>
    <w:p w14:paraId="6BE468A1" w14:textId="77777777" w:rsidR="002B0CC5" w:rsidRPr="00F5056B" w:rsidRDefault="002B0CC5" w:rsidP="002B0CC5">
      <w:pPr>
        <w:jc w:val="both"/>
        <w:rPr>
          <w:rFonts w:ascii="Arial" w:hAnsi="Arial" w:cs="Arial"/>
          <w:sz w:val="22"/>
          <w:szCs w:val="22"/>
          <w:lang w:val="es-ES"/>
        </w:rPr>
      </w:pPr>
    </w:p>
    <w:p w14:paraId="65BEAB4B" w14:textId="61AA5EB4" w:rsidR="002B0CC5" w:rsidRPr="00F5056B" w:rsidRDefault="002B0CC5" w:rsidP="002B0CC5">
      <w:pPr>
        <w:jc w:val="both"/>
        <w:rPr>
          <w:rFonts w:ascii="Arial" w:hAnsi="Arial" w:cs="Arial"/>
          <w:sz w:val="22"/>
          <w:szCs w:val="22"/>
          <w:lang w:val="es-ES"/>
        </w:rPr>
      </w:pPr>
      <w:r w:rsidRPr="00F5056B">
        <w:rPr>
          <w:rFonts w:ascii="Arial" w:hAnsi="Arial" w:cs="Arial"/>
          <w:sz w:val="22"/>
          <w:szCs w:val="22"/>
          <w:lang w:val="es-ES"/>
        </w:rPr>
        <w:t>Everardo Pérez Pacheco Colectivo “</w:t>
      </w:r>
      <w:proofErr w:type="spellStart"/>
      <w:r w:rsidRPr="00F5056B">
        <w:rPr>
          <w:rFonts w:ascii="Arial" w:hAnsi="Arial" w:cs="Arial"/>
          <w:sz w:val="22"/>
          <w:szCs w:val="22"/>
          <w:lang w:val="es-ES"/>
        </w:rPr>
        <w:t>Tegiendo</w:t>
      </w:r>
      <w:proofErr w:type="spellEnd"/>
      <w:r w:rsidRPr="00F5056B">
        <w:rPr>
          <w:rFonts w:ascii="Arial" w:hAnsi="Arial" w:cs="Arial"/>
          <w:sz w:val="22"/>
          <w:szCs w:val="22"/>
          <w:lang w:val="es-ES"/>
        </w:rPr>
        <w:t xml:space="preserve"> Redes por la Dignidad”</w:t>
      </w:r>
    </w:p>
    <w:p w14:paraId="3B7499B0" w14:textId="1680C080" w:rsidR="002B0CC5" w:rsidRPr="00810A3A" w:rsidRDefault="00601F68" w:rsidP="00810A3A">
      <w:pPr>
        <w:pStyle w:val="Prrafodelista"/>
        <w:numPr>
          <w:ilvl w:val="0"/>
          <w:numId w:val="39"/>
        </w:numPr>
        <w:jc w:val="both"/>
        <w:rPr>
          <w:rFonts w:ascii="Arial" w:hAnsi="Arial" w:cs="Arial"/>
          <w:sz w:val="22"/>
          <w:szCs w:val="22"/>
          <w:lang w:val="es-ES"/>
        </w:rPr>
      </w:pPr>
      <w:r>
        <w:rPr>
          <w:rFonts w:ascii="Arial" w:hAnsi="Arial" w:cs="Arial"/>
          <w:sz w:val="22"/>
          <w:szCs w:val="22"/>
          <w:lang w:val="es-ES"/>
        </w:rPr>
        <w:t xml:space="preserve">Propuestas: </w:t>
      </w:r>
      <w:r w:rsidR="00810A3A" w:rsidRPr="00F5056B">
        <w:rPr>
          <w:rFonts w:ascii="Arial" w:hAnsi="Arial" w:cs="Arial"/>
          <w:sz w:val="22"/>
          <w:szCs w:val="22"/>
          <w:lang w:val="es-ES"/>
        </w:rPr>
        <w:t>Se propone la creación de un instituto de inclusión para las personas con discapacidad</w:t>
      </w:r>
      <w:r w:rsidR="00810A3A">
        <w:rPr>
          <w:rFonts w:ascii="Arial" w:hAnsi="Arial" w:cs="Arial"/>
          <w:sz w:val="22"/>
          <w:szCs w:val="22"/>
          <w:lang w:val="es-ES"/>
        </w:rPr>
        <w:t>, la u</w:t>
      </w:r>
      <w:r w:rsidR="00810A3A" w:rsidRPr="00810A3A">
        <w:rPr>
          <w:rFonts w:ascii="Arial" w:hAnsi="Arial" w:cs="Arial"/>
          <w:sz w:val="22"/>
          <w:szCs w:val="22"/>
          <w:lang w:val="es-ES"/>
        </w:rPr>
        <w:t>niversalización de los beneficiarios del Programa de Pensión</w:t>
      </w:r>
      <w:r w:rsidR="00810A3A">
        <w:rPr>
          <w:rFonts w:ascii="Arial" w:hAnsi="Arial" w:cs="Arial"/>
          <w:sz w:val="22"/>
          <w:szCs w:val="22"/>
          <w:lang w:val="es-ES"/>
        </w:rPr>
        <w:t xml:space="preserve"> para Personas con Discapacidad, e</w:t>
      </w:r>
      <w:r w:rsidR="00810A3A" w:rsidRPr="00810A3A">
        <w:rPr>
          <w:rFonts w:ascii="Arial" w:hAnsi="Arial" w:cs="Arial"/>
          <w:sz w:val="22"/>
          <w:szCs w:val="22"/>
          <w:lang w:val="es-ES"/>
        </w:rPr>
        <w:t xml:space="preserve">s imprescindible diseñar generar  y evaluar políticas de acceso a condiciones de igualdad para las personas con discapacidad </w:t>
      </w:r>
      <w:r w:rsidR="00810A3A">
        <w:rPr>
          <w:rFonts w:ascii="Arial" w:hAnsi="Arial" w:cs="Arial"/>
          <w:sz w:val="22"/>
          <w:szCs w:val="22"/>
          <w:lang w:val="es-ES"/>
        </w:rPr>
        <w:t>y a</w:t>
      </w:r>
      <w:r w:rsidR="00810A3A" w:rsidRPr="00810A3A">
        <w:rPr>
          <w:rFonts w:ascii="Arial" w:hAnsi="Arial" w:cs="Arial"/>
          <w:sz w:val="22"/>
          <w:szCs w:val="22"/>
          <w:lang w:val="es-ES"/>
        </w:rPr>
        <w:t>linearse a la Convención sobre los derechos de las personas con discapacidad.</w:t>
      </w:r>
    </w:p>
    <w:p w14:paraId="0338BD79" w14:textId="77777777" w:rsidR="002B0CC5" w:rsidRPr="00F5056B" w:rsidRDefault="002B0CC5" w:rsidP="002B0CC5">
      <w:pPr>
        <w:jc w:val="both"/>
        <w:rPr>
          <w:rFonts w:ascii="Arial" w:hAnsi="Arial" w:cs="Arial"/>
          <w:sz w:val="22"/>
          <w:szCs w:val="22"/>
          <w:lang w:val="es-ES"/>
        </w:rPr>
      </w:pPr>
    </w:p>
    <w:p w14:paraId="32C977D7" w14:textId="77777777" w:rsidR="002B0CC5" w:rsidRPr="00F5056B" w:rsidRDefault="002B0CC5" w:rsidP="002B0CC5">
      <w:pPr>
        <w:jc w:val="both"/>
        <w:rPr>
          <w:rFonts w:ascii="Arial" w:hAnsi="Arial" w:cs="Arial"/>
          <w:sz w:val="22"/>
          <w:szCs w:val="22"/>
          <w:lang w:val="es-ES"/>
        </w:rPr>
      </w:pPr>
      <w:r w:rsidRPr="00F5056B">
        <w:rPr>
          <w:rFonts w:ascii="Arial" w:hAnsi="Arial" w:cs="Arial"/>
          <w:sz w:val="22"/>
          <w:szCs w:val="22"/>
          <w:lang w:val="es-ES"/>
        </w:rPr>
        <w:t xml:space="preserve">Lic. </w:t>
      </w:r>
      <w:proofErr w:type="spellStart"/>
      <w:r w:rsidRPr="00F5056B">
        <w:rPr>
          <w:rFonts w:ascii="Arial" w:hAnsi="Arial" w:cs="Arial"/>
          <w:sz w:val="22"/>
          <w:szCs w:val="22"/>
          <w:lang w:val="es-ES"/>
        </w:rPr>
        <w:t>Betzabé</w:t>
      </w:r>
      <w:proofErr w:type="spellEnd"/>
      <w:r w:rsidRPr="00F5056B">
        <w:rPr>
          <w:rFonts w:ascii="Arial" w:hAnsi="Arial" w:cs="Arial"/>
          <w:sz w:val="22"/>
          <w:szCs w:val="22"/>
          <w:lang w:val="es-ES"/>
        </w:rPr>
        <w:t xml:space="preserve"> </w:t>
      </w:r>
      <w:proofErr w:type="spellStart"/>
      <w:r w:rsidRPr="00F5056B">
        <w:rPr>
          <w:rFonts w:ascii="Arial" w:hAnsi="Arial" w:cs="Arial"/>
          <w:sz w:val="22"/>
          <w:szCs w:val="22"/>
          <w:lang w:val="es-ES"/>
        </w:rPr>
        <w:t>Itzayana</w:t>
      </w:r>
      <w:proofErr w:type="spellEnd"/>
      <w:r w:rsidRPr="00F5056B">
        <w:rPr>
          <w:rFonts w:ascii="Arial" w:hAnsi="Arial" w:cs="Arial"/>
          <w:sz w:val="22"/>
          <w:szCs w:val="22"/>
          <w:lang w:val="es-ES"/>
        </w:rPr>
        <w:t xml:space="preserve"> Santiago Sosa, campeona nacional de oratoria y debate.</w:t>
      </w:r>
    </w:p>
    <w:p w14:paraId="0997523A" w14:textId="34118F1F" w:rsidR="002B0CC5" w:rsidRPr="00810A3A" w:rsidRDefault="002B0CC5" w:rsidP="00810A3A">
      <w:pPr>
        <w:pStyle w:val="Prrafodelista"/>
        <w:numPr>
          <w:ilvl w:val="0"/>
          <w:numId w:val="39"/>
        </w:numPr>
        <w:spacing w:after="200"/>
        <w:jc w:val="both"/>
        <w:rPr>
          <w:rFonts w:ascii="Arial" w:hAnsi="Arial" w:cs="Arial"/>
          <w:sz w:val="22"/>
          <w:szCs w:val="22"/>
        </w:rPr>
      </w:pPr>
      <w:r w:rsidRPr="00F5056B">
        <w:rPr>
          <w:rFonts w:ascii="Arial" w:hAnsi="Arial" w:cs="Arial"/>
          <w:sz w:val="22"/>
          <w:szCs w:val="22"/>
        </w:rPr>
        <w:t>62.1</w:t>
      </w:r>
      <w:r w:rsidR="00810A3A">
        <w:rPr>
          <w:rFonts w:ascii="Arial" w:hAnsi="Arial" w:cs="Arial"/>
          <w:sz w:val="22"/>
          <w:szCs w:val="22"/>
        </w:rPr>
        <w:t>%</w:t>
      </w:r>
      <w:r w:rsidR="00EE6CE6">
        <w:rPr>
          <w:rFonts w:ascii="Arial" w:hAnsi="Arial" w:cs="Arial"/>
          <w:sz w:val="22"/>
          <w:szCs w:val="22"/>
        </w:rPr>
        <w:t xml:space="preserve"> de </w:t>
      </w:r>
      <w:proofErr w:type="spellStart"/>
      <w:r w:rsidR="00EE6CE6">
        <w:rPr>
          <w:rFonts w:ascii="Arial" w:hAnsi="Arial" w:cs="Arial"/>
          <w:sz w:val="22"/>
          <w:szCs w:val="22"/>
        </w:rPr>
        <w:t>las</w:t>
      </w:r>
      <w:proofErr w:type="spellEnd"/>
      <w:r w:rsidR="00EE6CE6">
        <w:rPr>
          <w:rFonts w:ascii="Arial" w:hAnsi="Arial" w:cs="Arial"/>
          <w:sz w:val="22"/>
          <w:szCs w:val="22"/>
        </w:rPr>
        <w:t xml:space="preserve"> </w:t>
      </w:r>
      <w:proofErr w:type="spellStart"/>
      <w:r w:rsidRPr="00F5056B">
        <w:rPr>
          <w:rFonts w:ascii="Arial" w:hAnsi="Arial" w:cs="Arial"/>
          <w:sz w:val="22"/>
          <w:szCs w:val="22"/>
        </w:rPr>
        <w:t>mujeres</w:t>
      </w:r>
      <w:proofErr w:type="spellEnd"/>
      <w:r w:rsidRPr="00F5056B">
        <w:rPr>
          <w:rFonts w:ascii="Arial" w:hAnsi="Arial" w:cs="Arial"/>
          <w:sz w:val="22"/>
          <w:szCs w:val="22"/>
        </w:rPr>
        <w:t xml:space="preserve"> son </w:t>
      </w:r>
      <w:proofErr w:type="spellStart"/>
      <w:r w:rsidRPr="00F5056B">
        <w:rPr>
          <w:rFonts w:ascii="Arial" w:hAnsi="Arial" w:cs="Arial"/>
          <w:sz w:val="22"/>
          <w:szCs w:val="22"/>
        </w:rPr>
        <w:t>violentadas</w:t>
      </w:r>
      <w:proofErr w:type="spellEnd"/>
      <w:r w:rsidR="00810A3A">
        <w:rPr>
          <w:rFonts w:ascii="Arial" w:hAnsi="Arial" w:cs="Arial"/>
          <w:sz w:val="22"/>
          <w:szCs w:val="22"/>
        </w:rPr>
        <w:t xml:space="preserve">. </w:t>
      </w:r>
      <w:r w:rsidRPr="00810A3A">
        <w:rPr>
          <w:rFonts w:ascii="Arial" w:hAnsi="Arial" w:cs="Arial"/>
          <w:sz w:val="22"/>
          <w:szCs w:val="22"/>
        </w:rPr>
        <w:t xml:space="preserve">En Oaxaca el 18.4% de la </w:t>
      </w:r>
      <w:proofErr w:type="spellStart"/>
      <w:r w:rsidRPr="00810A3A">
        <w:rPr>
          <w:rFonts w:ascii="Arial" w:hAnsi="Arial" w:cs="Arial"/>
          <w:sz w:val="22"/>
          <w:szCs w:val="22"/>
        </w:rPr>
        <w:t>población</w:t>
      </w:r>
      <w:proofErr w:type="spellEnd"/>
      <w:r w:rsidRPr="00810A3A">
        <w:rPr>
          <w:rFonts w:ascii="Arial" w:hAnsi="Arial" w:cs="Arial"/>
          <w:sz w:val="22"/>
          <w:szCs w:val="22"/>
        </w:rPr>
        <w:t xml:space="preserve"> </w:t>
      </w:r>
      <w:proofErr w:type="spellStart"/>
      <w:r w:rsidRPr="00810A3A">
        <w:rPr>
          <w:rFonts w:ascii="Arial" w:hAnsi="Arial" w:cs="Arial"/>
          <w:sz w:val="22"/>
          <w:szCs w:val="22"/>
        </w:rPr>
        <w:t>joven</w:t>
      </w:r>
      <w:proofErr w:type="spellEnd"/>
      <w:r w:rsidRPr="00810A3A">
        <w:rPr>
          <w:rFonts w:ascii="Arial" w:hAnsi="Arial" w:cs="Arial"/>
          <w:sz w:val="22"/>
          <w:szCs w:val="22"/>
        </w:rPr>
        <w:t xml:space="preserve"> </w:t>
      </w:r>
      <w:proofErr w:type="spellStart"/>
      <w:r w:rsidRPr="00810A3A">
        <w:rPr>
          <w:rFonts w:ascii="Arial" w:hAnsi="Arial" w:cs="Arial"/>
          <w:sz w:val="22"/>
          <w:szCs w:val="22"/>
        </w:rPr>
        <w:t>es</w:t>
      </w:r>
      <w:proofErr w:type="spellEnd"/>
      <w:r w:rsidRPr="00810A3A">
        <w:rPr>
          <w:rFonts w:ascii="Arial" w:hAnsi="Arial" w:cs="Arial"/>
          <w:sz w:val="22"/>
          <w:szCs w:val="22"/>
        </w:rPr>
        <w:t xml:space="preserve"> </w:t>
      </w:r>
      <w:proofErr w:type="spellStart"/>
      <w:r w:rsidRPr="00810A3A">
        <w:rPr>
          <w:rFonts w:ascii="Arial" w:hAnsi="Arial" w:cs="Arial"/>
          <w:sz w:val="22"/>
          <w:szCs w:val="22"/>
        </w:rPr>
        <w:t>emprendedora</w:t>
      </w:r>
      <w:proofErr w:type="spellEnd"/>
      <w:r w:rsidRPr="00810A3A">
        <w:rPr>
          <w:rFonts w:ascii="Arial" w:hAnsi="Arial" w:cs="Arial"/>
          <w:sz w:val="22"/>
          <w:szCs w:val="22"/>
        </w:rPr>
        <w:t xml:space="preserve">, sin embargo no se </w:t>
      </w:r>
      <w:proofErr w:type="spellStart"/>
      <w:proofErr w:type="gramStart"/>
      <w:r w:rsidRPr="00810A3A">
        <w:rPr>
          <w:rFonts w:ascii="Arial" w:hAnsi="Arial" w:cs="Arial"/>
          <w:sz w:val="22"/>
          <w:szCs w:val="22"/>
        </w:rPr>
        <w:t>han</w:t>
      </w:r>
      <w:proofErr w:type="spellEnd"/>
      <w:proofErr w:type="gramEnd"/>
      <w:r w:rsidRPr="00810A3A">
        <w:rPr>
          <w:rFonts w:ascii="Arial" w:hAnsi="Arial" w:cs="Arial"/>
          <w:sz w:val="22"/>
          <w:szCs w:val="22"/>
        </w:rPr>
        <w:t xml:space="preserve"> </w:t>
      </w:r>
      <w:proofErr w:type="spellStart"/>
      <w:r w:rsidRPr="00810A3A">
        <w:rPr>
          <w:rFonts w:ascii="Arial" w:hAnsi="Arial" w:cs="Arial"/>
          <w:sz w:val="22"/>
          <w:szCs w:val="22"/>
        </w:rPr>
        <w:t>proporcionado</w:t>
      </w:r>
      <w:proofErr w:type="spellEnd"/>
      <w:r w:rsidRPr="00810A3A">
        <w:rPr>
          <w:rFonts w:ascii="Arial" w:hAnsi="Arial" w:cs="Arial"/>
          <w:sz w:val="22"/>
          <w:szCs w:val="22"/>
        </w:rPr>
        <w:t xml:space="preserve"> </w:t>
      </w:r>
      <w:proofErr w:type="spellStart"/>
      <w:r w:rsidRPr="00810A3A">
        <w:rPr>
          <w:rFonts w:ascii="Arial" w:hAnsi="Arial" w:cs="Arial"/>
          <w:sz w:val="22"/>
          <w:szCs w:val="22"/>
        </w:rPr>
        <w:t>las</w:t>
      </w:r>
      <w:proofErr w:type="spellEnd"/>
      <w:r w:rsidRPr="00810A3A">
        <w:rPr>
          <w:rFonts w:ascii="Arial" w:hAnsi="Arial" w:cs="Arial"/>
          <w:sz w:val="22"/>
          <w:szCs w:val="22"/>
        </w:rPr>
        <w:t xml:space="preserve"> </w:t>
      </w:r>
      <w:proofErr w:type="spellStart"/>
      <w:r w:rsidRPr="00810A3A">
        <w:rPr>
          <w:rFonts w:ascii="Arial" w:hAnsi="Arial" w:cs="Arial"/>
          <w:sz w:val="22"/>
          <w:szCs w:val="22"/>
        </w:rPr>
        <w:t>herramientas</w:t>
      </w:r>
      <w:proofErr w:type="spellEnd"/>
      <w:r w:rsidRPr="00810A3A">
        <w:rPr>
          <w:rFonts w:ascii="Arial" w:hAnsi="Arial" w:cs="Arial"/>
          <w:sz w:val="22"/>
          <w:szCs w:val="22"/>
        </w:rPr>
        <w:t xml:space="preserve"> </w:t>
      </w:r>
      <w:proofErr w:type="spellStart"/>
      <w:r w:rsidRPr="00810A3A">
        <w:rPr>
          <w:rFonts w:ascii="Arial" w:hAnsi="Arial" w:cs="Arial"/>
          <w:sz w:val="22"/>
          <w:szCs w:val="22"/>
        </w:rPr>
        <w:t>adecuadas</w:t>
      </w:r>
      <w:proofErr w:type="spellEnd"/>
      <w:r w:rsidRPr="00810A3A">
        <w:rPr>
          <w:rFonts w:ascii="Arial" w:hAnsi="Arial" w:cs="Arial"/>
          <w:sz w:val="22"/>
          <w:szCs w:val="22"/>
        </w:rPr>
        <w:t>.</w:t>
      </w:r>
      <w:r w:rsidR="00810A3A">
        <w:rPr>
          <w:rFonts w:ascii="Arial" w:hAnsi="Arial" w:cs="Arial"/>
          <w:sz w:val="22"/>
          <w:szCs w:val="22"/>
        </w:rPr>
        <w:t xml:space="preserve"> Las personas </w:t>
      </w:r>
      <w:proofErr w:type="spellStart"/>
      <w:r w:rsidR="00810A3A">
        <w:rPr>
          <w:rFonts w:ascii="Arial" w:hAnsi="Arial" w:cs="Arial"/>
          <w:sz w:val="22"/>
          <w:szCs w:val="22"/>
        </w:rPr>
        <w:t>jóvenes</w:t>
      </w:r>
      <w:proofErr w:type="spellEnd"/>
      <w:r w:rsidR="00810A3A">
        <w:rPr>
          <w:rFonts w:ascii="Arial" w:hAnsi="Arial" w:cs="Arial"/>
          <w:sz w:val="22"/>
          <w:szCs w:val="22"/>
        </w:rPr>
        <w:t xml:space="preserve"> no se </w:t>
      </w:r>
      <w:proofErr w:type="spellStart"/>
      <w:r w:rsidR="00810A3A">
        <w:rPr>
          <w:rFonts w:ascii="Arial" w:hAnsi="Arial" w:cs="Arial"/>
          <w:sz w:val="22"/>
          <w:szCs w:val="22"/>
        </w:rPr>
        <w:t>sienten</w:t>
      </w:r>
      <w:proofErr w:type="spellEnd"/>
      <w:r w:rsidR="00810A3A">
        <w:rPr>
          <w:rFonts w:ascii="Arial" w:hAnsi="Arial" w:cs="Arial"/>
          <w:sz w:val="22"/>
          <w:szCs w:val="22"/>
        </w:rPr>
        <w:t xml:space="preserve"> </w:t>
      </w:r>
      <w:proofErr w:type="spellStart"/>
      <w:r w:rsidR="00810A3A">
        <w:rPr>
          <w:rFonts w:ascii="Arial" w:hAnsi="Arial" w:cs="Arial"/>
          <w:sz w:val="22"/>
          <w:szCs w:val="22"/>
        </w:rPr>
        <w:t>segura</w:t>
      </w:r>
      <w:r w:rsidRPr="00810A3A">
        <w:rPr>
          <w:rFonts w:ascii="Arial" w:hAnsi="Arial" w:cs="Arial"/>
          <w:sz w:val="22"/>
          <w:szCs w:val="22"/>
        </w:rPr>
        <w:t>s</w:t>
      </w:r>
      <w:proofErr w:type="spellEnd"/>
      <w:r w:rsidRPr="00810A3A">
        <w:rPr>
          <w:rFonts w:ascii="Arial" w:hAnsi="Arial" w:cs="Arial"/>
          <w:sz w:val="22"/>
          <w:szCs w:val="22"/>
        </w:rPr>
        <w:t xml:space="preserve"> en </w:t>
      </w:r>
      <w:proofErr w:type="spellStart"/>
      <w:r w:rsidRPr="00810A3A">
        <w:rPr>
          <w:rFonts w:ascii="Arial" w:hAnsi="Arial" w:cs="Arial"/>
          <w:sz w:val="22"/>
          <w:szCs w:val="22"/>
        </w:rPr>
        <w:t>su</w:t>
      </w:r>
      <w:proofErr w:type="spellEnd"/>
      <w:r w:rsidRPr="00810A3A">
        <w:rPr>
          <w:rFonts w:ascii="Arial" w:hAnsi="Arial" w:cs="Arial"/>
          <w:sz w:val="22"/>
          <w:szCs w:val="22"/>
        </w:rPr>
        <w:t xml:space="preserve"> </w:t>
      </w:r>
      <w:proofErr w:type="spellStart"/>
      <w:r w:rsidRPr="00810A3A">
        <w:rPr>
          <w:rFonts w:ascii="Arial" w:hAnsi="Arial" w:cs="Arial"/>
          <w:sz w:val="22"/>
          <w:szCs w:val="22"/>
        </w:rPr>
        <w:t>comunidad</w:t>
      </w:r>
      <w:proofErr w:type="spellEnd"/>
      <w:r w:rsidRPr="00810A3A">
        <w:rPr>
          <w:rFonts w:ascii="Arial" w:hAnsi="Arial" w:cs="Arial"/>
          <w:sz w:val="22"/>
          <w:szCs w:val="22"/>
        </w:rPr>
        <w:t>.</w:t>
      </w:r>
    </w:p>
    <w:p w14:paraId="1FA5C9C7" w14:textId="3BF76B00" w:rsidR="002B0CC5" w:rsidRPr="00810A3A" w:rsidRDefault="00810A3A" w:rsidP="00810A3A">
      <w:pPr>
        <w:pStyle w:val="Prrafodelista"/>
        <w:numPr>
          <w:ilvl w:val="0"/>
          <w:numId w:val="39"/>
        </w:numPr>
        <w:spacing w:after="200"/>
        <w:jc w:val="both"/>
        <w:rPr>
          <w:rFonts w:ascii="Arial" w:hAnsi="Arial" w:cs="Arial"/>
          <w:sz w:val="22"/>
          <w:szCs w:val="22"/>
        </w:rPr>
      </w:pPr>
      <w:proofErr w:type="spellStart"/>
      <w:r>
        <w:rPr>
          <w:rFonts w:ascii="Arial" w:hAnsi="Arial" w:cs="Arial"/>
          <w:sz w:val="22"/>
          <w:szCs w:val="22"/>
        </w:rPr>
        <w:lastRenderedPageBreak/>
        <w:t>Propuestas</w:t>
      </w:r>
      <w:proofErr w:type="spellEnd"/>
      <w:r>
        <w:rPr>
          <w:rFonts w:ascii="Arial" w:hAnsi="Arial" w:cs="Arial"/>
          <w:sz w:val="22"/>
          <w:szCs w:val="22"/>
        </w:rPr>
        <w:t>: l</w:t>
      </w:r>
      <w:r w:rsidR="002B0CC5" w:rsidRPr="00F5056B">
        <w:rPr>
          <w:rFonts w:ascii="Arial" w:hAnsi="Arial" w:cs="Arial"/>
          <w:sz w:val="22"/>
          <w:szCs w:val="22"/>
        </w:rPr>
        <w:t xml:space="preserve">a </w:t>
      </w:r>
      <w:proofErr w:type="spellStart"/>
      <w:r w:rsidR="002B0CC5" w:rsidRPr="00F5056B">
        <w:rPr>
          <w:rFonts w:ascii="Arial" w:hAnsi="Arial" w:cs="Arial"/>
          <w:sz w:val="22"/>
          <w:szCs w:val="22"/>
        </w:rPr>
        <w:t>creación</w:t>
      </w:r>
      <w:proofErr w:type="spellEnd"/>
      <w:r w:rsidR="002B0CC5" w:rsidRPr="00F5056B">
        <w:rPr>
          <w:rFonts w:ascii="Arial" w:hAnsi="Arial" w:cs="Arial"/>
          <w:sz w:val="22"/>
          <w:szCs w:val="22"/>
        </w:rPr>
        <w:t xml:space="preserve"> de </w:t>
      </w:r>
      <w:proofErr w:type="spellStart"/>
      <w:r w:rsidR="002B0CC5" w:rsidRPr="00F5056B">
        <w:rPr>
          <w:rFonts w:ascii="Arial" w:hAnsi="Arial" w:cs="Arial"/>
          <w:sz w:val="22"/>
          <w:szCs w:val="22"/>
        </w:rPr>
        <w:t>una</w:t>
      </w:r>
      <w:proofErr w:type="spellEnd"/>
      <w:r w:rsidR="002B0CC5" w:rsidRPr="00F5056B">
        <w:rPr>
          <w:rFonts w:ascii="Arial" w:hAnsi="Arial" w:cs="Arial"/>
          <w:sz w:val="22"/>
          <w:szCs w:val="22"/>
        </w:rPr>
        <w:t xml:space="preserve"> Ley General de Juventud</w:t>
      </w:r>
      <w:r>
        <w:rPr>
          <w:rFonts w:ascii="Arial" w:hAnsi="Arial" w:cs="Arial"/>
          <w:sz w:val="22"/>
          <w:szCs w:val="22"/>
        </w:rPr>
        <w:t xml:space="preserve">, </w:t>
      </w:r>
      <w:proofErr w:type="spellStart"/>
      <w:r>
        <w:rPr>
          <w:rFonts w:ascii="Arial" w:hAnsi="Arial" w:cs="Arial"/>
          <w:sz w:val="22"/>
          <w:szCs w:val="22"/>
        </w:rPr>
        <w:t>a</w:t>
      </w:r>
      <w:r w:rsidR="002B0CC5" w:rsidRPr="00810A3A">
        <w:rPr>
          <w:rFonts w:ascii="Arial" w:hAnsi="Arial" w:cs="Arial"/>
          <w:sz w:val="22"/>
          <w:szCs w:val="22"/>
        </w:rPr>
        <w:t>mpliar</w:t>
      </w:r>
      <w:proofErr w:type="spellEnd"/>
      <w:r w:rsidR="002B0CC5" w:rsidRPr="00810A3A">
        <w:rPr>
          <w:rFonts w:ascii="Arial" w:hAnsi="Arial" w:cs="Arial"/>
          <w:sz w:val="22"/>
          <w:szCs w:val="22"/>
        </w:rPr>
        <w:t xml:space="preserve"> el </w:t>
      </w:r>
      <w:proofErr w:type="spellStart"/>
      <w:r w:rsidR="002B0CC5" w:rsidRPr="00810A3A">
        <w:rPr>
          <w:rFonts w:ascii="Arial" w:hAnsi="Arial" w:cs="Arial"/>
          <w:sz w:val="22"/>
          <w:szCs w:val="22"/>
        </w:rPr>
        <w:t>programa</w:t>
      </w:r>
      <w:proofErr w:type="spellEnd"/>
      <w:r w:rsidR="002B0CC5" w:rsidRPr="00810A3A">
        <w:rPr>
          <w:rFonts w:ascii="Arial" w:hAnsi="Arial" w:cs="Arial"/>
          <w:sz w:val="22"/>
          <w:szCs w:val="22"/>
        </w:rPr>
        <w:t xml:space="preserve"> de </w:t>
      </w:r>
      <w:proofErr w:type="spellStart"/>
      <w:r w:rsidR="002B0CC5" w:rsidRPr="00810A3A">
        <w:rPr>
          <w:rFonts w:ascii="Arial" w:hAnsi="Arial" w:cs="Arial"/>
          <w:sz w:val="22"/>
          <w:szCs w:val="22"/>
        </w:rPr>
        <w:t>comedores</w:t>
      </w:r>
      <w:proofErr w:type="spellEnd"/>
      <w:r w:rsidR="002B0CC5" w:rsidRPr="00810A3A">
        <w:rPr>
          <w:rFonts w:ascii="Arial" w:hAnsi="Arial" w:cs="Arial"/>
          <w:sz w:val="22"/>
          <w:szCs w:val="22"/>
        </w:rPr>
        <w:t xml:space="preserve"> </w:t>
      </w:r>
      <w:proofErr w:type="spellStart"/>
      <w:r w:rsidR="002B0CC5" w:rsidRPr="00810A3A">
        <w:rPr>
          <w:rFonts w:ascii="Arial" w:hAnsi="Arial" w:cs="Arial"/>
          <w:sz w:val="22"/>
          <w:szCs w:val="22"/>
        </w:rPr>
        <w:t>comunitarios</w:t>
      </w:r>
      <w:proofErr w:type="spellEnd"/>
      <w:r w:rsidR="002B0CC5" w:rsidRPr="00810A3A">
        <w:rPr>
          <w:rFonts w:ascii="Arial" w:hAnsi="Arial" w:cs="Arial"/>
          <w:sz w:val="22"/>
          <w:szCs w:val="22"/>
        </w:rPr>
        <w:t xml:space="preserve"> </w:t>
      </w:r>
      <w:proofErr w:type="spellStart"/>
      <w:r w:rsidR="002B0CC5" w:rsidRPr="00810A3A">
        <w:rPr>
          <w:rFonts w:ascii="Arial" w:hAnsi="Arial" w:cs="Arial"/>
          <w:sz w:val="22"/>
          <w:szCs w:val="22"/>
        </w:rPr>
        <w:t>para</w:t>
      </w:r>
      <w:proofErr w:type="spellEnd"/>
      <w:r w:rsidR="002B0CC5" w:rsidRPr="00810A3A">
        <w:rPr>
          <w:rFonts w:ascii="Arial" w:hAnsi="Arial" w:cs="Arial"/>
          <w:sz w:val="22"/>
          <w:szCs w:val="22"/>
        </w:rPr>
        <w:t xml:space="preserve"> </w:t>
      </w:r>
      <w:proofErr w:type="spellStart"/>
      <w:r w:rsidR="002B0CC5" w:rsidRPr="00810A3A">
        <w:rPr>
          <w:rFonts w:ascii="Arial" w:hAnsi="Arial" w:cs="Arial"/>
          <w:sz w:val="22"/>
          <w:szCs w:val="22"/>
        </w:rPr>
        <w:t>jóvenes</w:t>
      </w:r>
      <w:proofErr w:type="spellEnd"/>
      <w:r w:rsidR="002B0CC5" w:rsidRPr="00810A3A">
        <w:rPr>
          <w:rFonts w:ascii="Arial" w:hAnsi="Arial" w:cs="Arial"/>
          <w:sz w:val="22"/>
          <w:szCs w:val="22"/>
        </w:rPr>
        <w:t xml:space="preserve"> </w:t>
      </w:r>
      <w:r>
        <w:rPr>
          <w:rFonts w:ascii="Arial" w:hAnsi="Arial" w:cs="Arial"/>
          <w:sz w:val="22"/>
          <w:szCs w:val="22"/>
        </w:rPr>
        <w:t xml:space="preserve">y </w:t>
      </w:r>
      <w:proofErr w:type="spellStart"/>
      <w:r>
        <w:rPr>
          <w:rFonts w:ascii="Arial" w:hAnsi="Arial" w:cs="Arial"/>
          <w:sz w:val="22"/>
          <w:szCs w:val="22"/>
        </w:rPr>
        <w:t>a</w:t>
      </w:r>
      <w:r w:rsidR="002B0CC5" w:rsidRPr="00810A3A">
        <w:rPr>
          <w:rFonts w:ascii="Arial" w:hAnsi="Arial" w:cs="Arial"/>
          <w:sz w:val="22"/>
          <w:szCs w:val="22"/>
        </w:rPr>
        <w:t>cceso</w:t>
      </w:r>
      <w:proofErr w:type="spellEnd"/>
      <w:r w:rsidR="002B0CC5" w:rsidRPr="00810A3A">
        <w:rPr>
          <w:rFonts w:ascii="Arial" w:hAnsi="Arial" w:cs="Arial"/>
          <w:sz w:val="22"/>
          <w:szCs w:val="22"/>
        </w:rPr>
        <w:t xml:space="preserve"> a la </w:t>
      </w:r>
      <w:proofErr w:type="spellStart"/>
      <w:r w:rsidR="002B0CC5" w:rsidRPr="00810A3A">
        <w:rPr>
          <w:rFonts w:ascii="Arial" w:hAnsi="Arial" w:cs="Arial"/>
          <w:sz w:val="22"/>
          <w:szCs w:val="22"/>
        </w:rPr>
        <w:t>sa</w:t>
      </w:r>
      <w:r w:rsidR="00EE6CE6">
        <w:rPr>
          <w:rFonts w:ascii="Arial" w:hAnsi="Arial" w:cs="Arial"/>
          <w:sz w:val="22"/>
          <w:szCs w:val="22"/>
        </w:rPr>
        <w:t>lud</w:t>
      </w:r>
      <w:proofErr w:type="spellEnd"/>
      <w:r w:rsidR="00EE6CE6">
        <w:rPr>
          <w:rFonts w:ascii="Arial" w:hAnsi="Arial" w:cs="Arial"/>
          <w:sz w:val="22"/>
          <w:szCs w:val="22"/>
        </w:rPr>
        <w:t xml:space="preserve"> en </w:t>
      </w:r>
      <w:proofErr w:type="spellStart"/>
      <w:r w:rsidR="00EE6CE6">
        <w:rPr>
          <w:rFonts w:ascii="Arial" w:hAnsi="Arial" w:cs="Arial"/>
          <w:sz w:val="22"/>
          <w:szCs w:val="22"/>
        </w:rPr>
        <w:t>comunidades</w:t>
      </w:r>
      <w:proofErr w:type="spellEnd"/>
      <w:r w:rsidR="00EE6CE6">
        <w:rPr>
          <w:rFonts w:ascii="Arial" w:hAnsi="Arial" w:cs="Arial"/>
          <w:sz w:val="22"/>
          <w:szCs w:val="22"/>
        </w:rPr>
        <w:t xml:space="preserve"> </w:t>
      </w:r>
      <w:proofErr w:type="spellStart"/>
      <w:r w:rsidR="00EE6CE6">
        <w:rPr>
          <w:rFonts w:ascii="Arial" w:hAnsi="Arial" w:cs="Arial"/>
          <w:sz w:val="22"/>
          <w:szCs w:val="22"/>
        </w:rPr>
        <w:t>marginadas</w:t>
      </w:r>
      <w:proofErr w:type="spellEnd"/>
      <w:r w:rsidR="00EE6CE6">
        <w:rPr>
          <w:rFonts w:ascii="Arial" w:hAnsi="Arial" w:cs="Arial"/>
          <w:sz w:val="22"/>
          <w:szCs w:val="22"/>
        </w:rPr>
        <w:t xml:space="preserve"> e </w:t>
      </w:r>
      <w:proofErr w:type="spellStart"/>
      <w:r w:rsidR="002B0CC5" w:rsidRPr="00810A3A">
        <w:rPr>
          <w:rFonts w:ascii="Arial" w:hAnsi="Arial" w:cs="Arial"/>
          <w:sz w:val="22"/>
          <w:szCs w:val="22"/>
        </w:rPr>
        <w:t>indígenas</w:t>
      </w:r>
      <w:proofErr w:type="spellEnd"/>
      <w:r w:rsidR="002B0CC5" w:rsidRPr="00810A3A">
        <w:rPr>
          <w:rFonts w:ascii="Arial" w:hAnsi="Arial" w:cs="Arial"/>
          <w:sz w:val="22"/>
          <w:szCs w:val="22"/>
        </w:rPr>
        <w:t>.</w:t>
      </w:r>
    </w:p>
    <w:p w14:paraId="363A988E" w14:textId="77777777" w:rsidR="002B0CC5" w:rsidRPr="00F5056B" w:rsidRDefault="002B0CC5" w:rsidP="002B0CC5">
      <w:pPr>
        <w:tabs>
          <w:tab w:val="left" w:pos="6672"/>
        </w:tabs>
        <w:jc w:val="both"/>
        <w:rPr>
          <w:rFonts w:ascii="Arial" w:hAnsi="Arial" w:cs="Arial"/>
          <w:sz w:val="22"/>
          <w:szCs w:val="22"/>
        </w:rPr>
      </w:pPr>
    </w:p>
    <w:p w14:paraId="00FB6172" w14:textId="77777777" w:rsidR="002B0CC5" w:rsidRPr="00F5056B" w:rsidRDefault="002B0CC5" w:rsidP="002B0CC5">
      <w:pPr>
        <w:tabs>
          <w:tab w:val="left" w:pos="6672"/>
        </w:tabs>
        <w:jc w:val="both"/>
        <w:rPr>
          <w:rFonts w:ascii="Arial" w:hAnsi="Arial" w:cs="Arial"/>
          <w:sz w:val="22"/>
          <w:szCs w:val="22"/>
        </w:rPr>
      </w:pPr>
      <w:proofErr w:type="spellStart"/>
      <w:r w:rsidRPr="00F5056B">
        <w:rPr>
          <w:rFonts w:ascii="Arial" w:hAnsi="Arial" w:cs="Arial"/>
          <w:sz w:val="22"/>
          <w:szCs w:val="22"/>
        </w:rPr>
        <w:t>Jerónimo</w:t>
      </w:r>
      <w:proofErr w:type="spellEnd"/>
      <w:r w:rsidRPr="00F5056B">
        <w:rPr>
          <w:rFonts w:ascii="Arial" w:hAnsi="Arial" w:cs="Arial"/>
          <w:sz w:val="22"/>
          <w:szCs w:val="22"/>
        </w:rPr>
        <w:t xml:space="preserve"> Canseco </w:t>
      </w:r>
    </w:p>
    <w:p w14:paraId="1CF47EC3" w14:textId="032E89F0" w:rsidR="002B0CC5" w:rsidRPr="00EE6CE6" w:rsidRDefault="002B0CC5" w:rsidP="00EE6CE6">
      <w:pPr>
        <w:pStyle w:val="Prrafodelista"/>
        <w:numPr>
          <w:ilvl w:val="0"/>
          <w:numId w:val="43"/>
        </w:numPr>
        <w:tabs>
          <w:tab w:val="left" w:pos="6672"/>
        </w:tabs>
        <w:jc w:val="both"/>
        <w:rPr>
          <w:rFonts w:ascii="Arial" w:hAnsi="Arial" w:cs="Arial"/>
          <w:sz w:val="22"/>
          <w:szCs w:val="22"/>
        </w:rPr>
      </w:pPr>
      <w:r w:rsidRPr="00F5056B">
        <w:rPr>
          <w:rFonts w:ascii="Arial" w:hAnsi="Arial" w:cs="Arial"/>
          <w:sz w:val="22"/>
          <w:szCs w:val="22"/>
        </w:rPr>
        <w:t xml:space="preserve">Se </w:t>
      </w:r>
      <w:proofErr w:type="spellStart"/>
      <w:r w:rsidRPr="00F5056B">
        <w:rPr>
          <w:rFonts w:ascii="Arial" w:hAnsi="Arial" w:cs="Arial"/>
          <w:sz w:val="22"/>
          <w:szCs w:val="22"/>
        </w:rPr>
        <w:t>debe</w:t>
      </w:r>
      <w:proofErr w:type="spellEnd"/>
      <w:r w:rsidRPr="00F5056B">
        <w:rPr>
          <w:rFonts w:ascii="Arial" w:hAnsi="Arial" w:cs="Arial"/>
          <w:sz w:val="22"/>
          <w:szCs w:val="22"/>
        </w:rPr>
        <w:t xml:space="preserve"> </w:t>
      </w:r>
      <w:proofErr w:type="spellStart"/>
      <w:r w:rsidRPr="00F5056B">
        <w:rPr>
          <w:rFonts w:ascii="Arial" w:hAnsi="Arial" w:cs="Arial"/>
          <w:sz w:val="22"/>
          <w:szCs w:val="22"/>
        </w:rPr>
        <w:t>cambiar</w:t>
      </w:r>
      <w:proofErr w:type="spellEnd"/>
      <w:r w:rsidRPr="00F5056B">
        <w:rPr>
          <w:rFonts w:ascii="Arial" w:hAnsi="Arial" w:cs="Arial"/>
          <w:sz w:val="22"/>
          <w:szCs w:val="22"/>
        </w:rPr>
        <w:t xml:space="preserve"> los </w:t>
      </w:r>
      <w:proofErr w:type="spellStart"/>
      <w:r w:rsidRPr="00F5056B">
        <w:rPr>
          <w:rFonts w:ascii="Arial" w:hAnsi="Arial" w:cs="Arial"/>
          <w:sz w:val="22"/>
          <w:szCs w:val="22"/>
        </w:rPr>
        <w:t>paradigmas</w:t>
      </w:r>
      <w:proofErr w:type="spellEnd"/>
      <w:r w:rsidRPr="00F5056B">
        <w:rPr>
          <w:rFonts w:ascii="Arial" w:hAnsi="Arial" w:cs="Arial"/>
          <w:sz w:val="22"/>
          <w:szCs w:val="22"/>
        </w:rPr>
        <w:t xml:space="preserve"> en la </w:t>
      </w:r>
      <w:proofErr w:type="spellStart"/>
      <w:r w:rsidRPr="00F5056B">
        <w:rPr>
          <w:rFonts w:ascii="Arial" w:hAnsi="Arial" w:cs="Arial"/>
          <w:sz w:val="22"/>
          <w:szCs w:val="22"/>
        </w:rPr>
        <w:t>sociedad</w:t>
      </w:r>
      <w:proofErr w:type="spellEnd"/>
      <w:r w:rsidRPr="00F5056B">
        <w:rPr>
          <w:rFonts w:ascii="Arial" w:hAnsi="Arial" w:cs="Arial"/>
          <w:sz w:val="22"/>
          <w:szCs w:val="22"/>
        </w:rPr>
        <w:t xml:space="preserve"> </w:t>
      </w:r>
      <w:proofErr w:type="spellStart"/>
      <w:r w:rsidRPr="00F5056B">
        <w:rPr>
          <w:rFonts w:ascii="Arial" w:hAnsi="Arial" w:cs="Arial"/>
          <w:sz w:val="22"/>
          <w:szCs w:val="22"/>
        </w:rPr>
        <w:t>oaxaqueña</w:t>
      </w:r>
      <w:proofErr w:type="spellEnd"/>
      <w:r w:rsidRPr="00F5056B">
        <w:rPr>
          <w:rFonts w:ascii="Arial" w:hAnsi="Arial" w:cs="Arial"/>
          <w:sz w:val="22"/>
          <w:szCs w:val="22"/>
        </w:rPr>
        <w:t>.</w:t>
      </w:r>
      <w:r w:rsidR="00EE6CE6">
        <w:rPr>
          <w:rFonts w:ascii="Arial" w:hAnsi="Arial" w:cs="Arial"/>
          <w:sz w:val="22"/>
          <w:szCs w:val="22"/>
        </w:rPr>
        <w:t xml:space="preserve"> </w:t>
      </w:r>
      <w:r w:rsidRPr="00EE6CE6">
        <w:rPr>
          <w:rFonts w:ascii="Arial" w:hAnsi="Arial" w:cs="Arial"/>
          <w:sz w:val="22"/>
          <w:szCs w:val="22"/>
        </w:rPr>
        <w:t xml:space="preserve">La </w:t>
      </w:r>
      <w:proofErr w:type="spellStart"/>
      <w:r w:rsidRPr="00EE6CE6">
        <w:rPr>
          <w:rFonts w:ascii="Arial" w:hAnsi="Arial" w:cs="Arial"/>
          <w:sz w:val="22"/>
          <w:szCs w:val="22"/>
        </w:rPr>
        <w:t>vida</w:t>
      </w:r>
      <w:proofErr w:type="spellEnd"/>
      <w:r w:rsidR="008972C1">
        <w:rPr>
          <w:rFonts w:ascii="Arial" w:hAnsi="Arial" w:cs="Arial"/>
          <w:sz w:val="22"/>
          <w:szCs w:val="22"/>
        </w:rPr>
        <w:t xml:space="preserve"> de </w:t>
      </w:r>
      <w:proofErr w:type="spellStart"/>
      <w:r w:rsidR="008972C1">
        <w:rPr>
          <w:rFonts w:ascii="Arial" w:hAnsi="Arial" w:cs="Arial"/>
          <w:sz w:val="22"/>
          <w:szCs w:val="22"/>
        </w:rPr>
        <w:t>una</w:t>
      </w:r>
      <w:proofErr w:type="spellEnd"/>
      <w:r w:rsidR="008972C1">
        <w:rPr>
          <w:rFonts w:ascii="Arial" w:hAnsi="Arial" w:cs="Arial"/>
          <w:sz w:val="22"/>
          <w:szCs w:val="22"/>
        </w:rPr>
        <w:t xml:space="preserve"> persona con </w:t>
      </w:r>
      <w:proofErr w:type="spellStart"/>
      <w:r w:rsidR="008972C1">
        <w:rPr>
          <w:rFonts w:ascii="Arial" w:hAnsi="Arial" w:cs="Arial"/>
          <w:sz w:val="22"/>
          <w:szCs w:val="22"/>
        </w:rPr>
        <w:t>discapacidad</w:t>
      </w:r>
      <w:proofErr w:type="spellEnd"/>
      <w:r w:rsidR="008972C1">
        <w:rPr>
          <w:rFonts w:ascii="Arial" w:hAnsi="Arial" w:cs="Arial"/>
          <w:sz w:val="22"/>
          <w:szCs w:val="22"/>
        </w:rPr>
        <w:t xml:space="preserve"> </w:t>
      </w:r>
      <w:proofErr w:type="spellStart"/>
      <w:r w:rsidRPr="00EE6CE6">
        <w:rPr>
          <w:rFonts w:ascii="Arial" w:hAnsi="Arial" w:cs="Arial"/>
          <w:sz w:val="22"/>
          <w:szCs w:val="22"/>
        </w:rPr>
        <w:t>es</w:t>
      </w:r>
      <w:proofErr w:type="spellEnd"/>
      <w:r w:rsidRPr="00EE6CE6">
        <w:rPr>
          <w:rFonts w:ascii="Arial" w:hAnsi="Arial" w:cs="Arial"/>
          <w:sz w:val="22"/>
          <w:szCs w:val="22"/>
        </w:rPr>
        <w:t xml:space="preserve"> </w:t>
      </w:r>
      <w:proofErr w:type="spellStart"/>
      <w:r w:rsidRPr="00EE6CE6">
        <w:rPr>
          <w:rFonts w:ascii="Arial" w:hAnsi="Arial" w:cs="Arial"/>
          <w:sz w:val="22"/>
          <w:szCs w:val="22"/>
        </w:rPr>
        <w:t>muy</w:t>
      </w:r>
      <w:proofErr w:type="spellEnd"/>
      <w:r w:rsidRPr="00EE6CE6">
        <w:rPr>
          <w:rFonts w:ascii="Arial" w:hAnsi="Arial" w:cs="Arial"/>
          <w:sz w:val="22"/>
          <w:szCs w:val="22"/>
        </w:rPr>
        <w:t xml:space="preserve"> </w:t>
      </w:r>
      <w:proofErr w:type="spellStart"/>
      <w:r w:rsidRPr="00EE6CE6">
        <w:rPr>
          <w:rFonts w:ascii="Arial" w:hAnsi="Arial" w:cs="Arial"/>
          <w:sz w:val="22"/>
          <w:szCs w:val="22"/>
        </w:rPr>
        <w:t>dificil</w:t>
      </w:r>
      <w:proofErr w:type="spellEnd"/>
      <w:r w:rsidRPr="00EE6CE6">
        <w:rPr>
          <w:rFonts w:ascii="Arial" w:hAnsi="Arial" w:cs="Arial"/>
          <w:sz w:val="22"/>
          <w:szCs w:val="22"/>
        </w:rPr>
        <w:t xml:space="preserve">. </w:t>
      </w:r>
    </w:p>
    <w:p w14:paraId="7194FC61" w14:textId="005C8EE3" w:rsidR="002B0CC5" w:rsidRPr="00EE6CE6" w:rsidRDefault="00EE6CE6" w:rsidP="00EE6CE6">
      <w:pPr>
        <w:pStyle w:val="Prrafodelista"/>
        <w:numPr>
          <w:ilvl w:val="0"/>
          <w:numId w:val="43"/>
        </w:numPr>
        <w:tabs>
          <w:tab w:val="left" w:pos="6672"/>
        </w:tabs>
        <w:jc w:val="both"/>
        <w:rPr>
          <w:rFonts w:ascii="Arial" w:hAnsi="Arial" w:cs="Arial"/>
          <w:sz w:val="22"/>
          <w:szCs w:val="22"/>
        </w:rPr>
      </w:pPr>
      <w:proofErr w:type="spellStart"/>
      <w:r>
        <w:rPr>
          <w:rFonts w:ascii="Arial" w:hAnsi="Arial" w:cs="Arial"/>
          <w:sz w:val="22"/>
          <w:szCs w:val="22"/>
        </w:rPr>
        <w:t>Propuestas</w:t>
      </w:r>
      <w:proofErr w:type="spellEnd"/>
      <w:r>
        <w:rPr>
          <w:rFonts w:ascii="Arial" w:hAnsi="Arial" w:cs="Arial"/>
          <w:sz w:val="22"/>
          <w:szCs w:val="22"/>
        </w:rPr>
        <w:t xml:space="preserve">: </w:t>
      </w:r>
      <w:proofErr w:type="spellStart"/>
      <w:r w:rsidR="008972C1">
        <w:rPr>
          <w:rFonts w:ascii="Arial" w:hAnsi="Arial" w:cs="Arial"/>
          <w:sz w:val="22"/>
          <w:szCs w:val="22"/>
        </w:rPr>
        <w:t>Proyectos</w:t>
      </w:r>
      <w:proofErr w:type="spellEnd"/>
      <w:r w:rsidR="008972C1">
        <w:rPr>
          <w:rFonts w:ascii="Arial" w:hAnsi="Arial" w:cs="Arial"/>
          <w:sz w:val="22"/>
          <w:szCs w:val="22"/>
        </w:rPr>
        <w:t xml:space="preserve"> </w:t>
      </w:r>
      <w:proofErr w:type="spellStart"/>
      <w:r w:rsidR="008972C1">
        <w:rPr>
          <w:rFonts w:ascii="Arial" w:hAnsi="Arial" w:cs="Arial"/>
          <w:sz w:val="22"/>
          <w:szCs w:val="22"/>
        </w:rPr>
        <w:t>p</w:t>
      </w:r>
      <w:r w:rsidR="002B0CC5" w:rsidRPr="00F5056B">
        <w:rPr>
          <w:rFonts w:ascii="Arial" w:hAnsi="Arial" w:cs="Arial"/>
          <w:sz w:val="22"/>
          <w:szCs w:val="22"/>
        </w:rPr>
        <w:t>roductivos</w:t>
      </w:r>
      <w:proofErr w:type="spellEnd"/>
      <w:r w:rsidR="002B0CC5" w:rsidRPr="00F5056B">
        <w:rPr>
          <w:rFonts w:ascii="Arial" w:hAnsi="Arial" w:cs="Arial"/>
          <w:sz w:val="22"/>
          <w:szCs w:val="22"/>
        </w:rPr>
        <w:t xml:space="preserve"> </w:t>
      </w:r>
      <w:proofErr w:type="spellStart"/>
      <w:r w:rsidR="002B0CC5" w:rsidRPr="00F5056B">
        <w:rPr>
          <w:rFonts w:ascii="Arial" w:hAnsi="Arial" w:cs="Arial"/>
          <w:sz w:val="22"/>
          <w:szCs w:val="22"/>
        </w:rPr>
        <w:t>dirigido</w:t>
      </w:r>
      <w:r>
        <w:rPr>
          <w:rFonts w:ascii="Arial" w:hAnsi="Arial" w:cs="Arial"/>
          <w:sz w:val="22"/>
          <w:szCs w:val="22"/>
        </w:rPr>
        <w:t>s</w:t>
      </w:r>
      <w:proofErr w:type="spellEnd"/>
      <w:r>
        <w:rPr>
          <w:rFonts w:ascii="Arial" w:hAnsi="Arial" w:cs="Arial"/>
          <w:sz w:val="22"/>
          <w:szCs w:val="22"/>
        </w:rPr>
        <w:t xml:space="preserve"> a </w:t>
      </w:r>
      <w:proofErr w:type="spellStart"/>
      <w:r>
        <w:rPr>
          <w:rFonts w:ascii="Arial" w:hAnsi="Arial" w:cs="Arial"/>
          <w:sz w:val="22"/>
          <w:szCs w:val="22"/>
        </w:rPr>
        <w:t>las</w:t>
      </w:r>
      <w:proofErr w:type="spellEnd"/>
      <w:r>
        <w:rPr>
          <w:rFonts w:ascii="Arial" w:hAnsi="Arial" w:cs="Arial"/>
          <w:sz w:val="22"/>
          <w:szCs w:val="22"/>
        </w:rPr>
        <w:t xml:space="preserve"> personas con </w:t>
      </w:r>
      <w:proofErr w:type="spellStart"/>
      <w:r>
        <w:rPr>
          <w:rFonts w:ascii="Arial" w:hAnsi="Arial" w:cs="Arial"/>
          <w:sz w:val="22"/>
          <w:szCs w:val="22"/>
        </w:rPr>
        <w:t>discapacidad</w:t>
      </w:r>
      <w:proofErr w:type="spellEnd"/>
      <w:r>
        <w:rPr>
          <w:rFonts w:ascii="Arial" w:hAnsi="Arial" w:cs="Arial"/>
          <w:sz w:val="22"/>
          <w:szCs w:val="22"/>
        </w:rPr>
        <w:t xml:space="preserve"> y </w:t>
      </w:r>
      <w:proofErr w:type="spellStart"/>
      <w:r w:rsidR="002B0CC5" w:rsidRPr="00EE6CE6">
        <w:rPr>
          <w:rFonts w:ascii="Arial" w:hAnsi="Arial" w:cs="Arial"/>
          <w:sz w:val="22"/>
          <w:szCs w:val="22"/>
        </w:rPr>
        <w:t>desarrollar</w:t>
      </w:r>
      <w:proofErr w:type="spellEnd"/>
      <w:r w:rsidR="002B0CC5" w:rsidRPr="00EE6CE6">
        <w:rPr>
          <w:rFonts w:ascii="Arial" w:hAnsi="Arial" w:cs="Arial"/>
          <w:sz w:val="22"/>
          <w:szCs w:val="22"/>
        </w:rPr>
        <w:t xml:space="preserve"> </w:t>
      </w:r>
      <w:proofErr w:type="spellStart"/>
      <w:r w:rsidR="002B0CC5" w:rsidRPr="00EE6CE6">
        <w:rPr>
          <w:rFonts w:ascii="Arial" w:hAnsi="Arial" w:cs="Arial"/>
          <w:sz w:val="22"/>
          <w:szCs w:val="22"/>
        </w:rPr>
        <w:t>iniciativas</w:t>
      </w:r>
      <w:proofErr w:type="spellEnd"/>
      <w:r w:rsidR="002B0CC5" w:rsidRPr="00EE6CE6">
        <w:rPr>
          <w:rFonts w:ascii="Arial" w:hAnsi="Arial" w:cs="Arial"/>
          <w:sz w:val="22"/>
          <w:szCs w:val="22"/>
        </w:rPr>
        <w:t xml:space="preserve"> de Ley a favor de </w:t>
      </w:r>
      <w:proofErr w:type="spellStart"/>
      <w:r w:rsidR="002B0CC5" w:rsidRPr="00EE6CE6">
        <w:rPr>
          <w:rFonts w:ascii="Arial" w:hAnsi="Arial" w:cs="Arial"/>
          <w:sz w:val="22"/>
          <w:szCs w:val="22"/>
        </w:rPr>
        <w:t>las</w:t>
      </w:r>
      <w:proofErr w:type="spellEnd"/>
      <w:r w:rsidR="002B0CC5" w:rsidRPr="00EE6CE6">
        <w:rPr>
          <w:rFonts w:ascii="Arial" w:hAnsi="Arial" w:cs="Arial"/>
          <w:sz w:val="22"/>
          <w:szCs w:val="22"/>
        </w:rPr>
        <w:t xml:space="preserve"> personas con </w:t>
      </w:r>
      <w:proofErr w:type="spellStart"/>
      <w:r w:rsidR="002B0CC5" w:rsidRPr="00EE6CE6">
        <w:rPr>
          <w:rFonts w:ascii="Arial" w:hAnsi="Arial" w:cs="Arial"/>
          <w:sz w:val="22"/>
          <w:szCs w:val="22"/>
        </w:rPr>
        <w:t>discapacidad</w:t>
      </w:r>
      <w:proofErr w:type="spellEnd"/>
      <w:r w:rsidR="002B0CC5" w:rsidRPr="00EE6CE6">
        <w:rPr>
          <w:rFonts w:ascii="Arial" w:hAnsi="Arial" w:cs="Arial"/>
          <w:sz w:val="22"/>
          <w:szCs w:val="22"/>
        </w:rPr>
        <w:t>.</w:t>
      </w:r>
      <w:r>
        <w:rPr>
          <w:rFonts w:ascii="Arial" w:hAnsi="Arial" w:cs="Arial"/>
          <w:sz w:val="22"/>
          <w:szCs w:val="22"/>
        </w:rPr>
        <w:t xml:space="preserve"> </w:t>
      </w:r>
    </w:p>
    <w:p w14:paraId="7BA30B2C" w14:textId="77777777" w:rsidR="002B0CC5" w:rsidRPr="00F5056B" w:rsidRDefault="002B0CC5" w:rsidP="002B0CC5">
      <w:pPr>
        <w:tabs>
          <w:tab w:val="left" w:pos="6672"/>
        </w:tabs>
        <w:jc w:val="both"/>
        <w:rPr>
          <w:rFonts w:ascii="Arial" w:hAnsi="Arial" w:cs="Arial"/>
          <w:sz w:val="22"/>
          <w:szCs w:val="22"/>
        </w:rPr>
      </w:pPr>
    </w:p>
    <w:p w14:paraId="41542F96" w14:textId="39D1619E" w:rsidR="002B0CC5" w:rsidRDefault="002B0CC5" w:rsidP="00626BD4">
      <w:pPr>
        <w:jc w:val="both"/>
        <w:rPr>
          <w:rFonts w:ascii="Helvetica" w:hAnsi="Helvetica" w:cs="Arial"/>
          <w:b/>
          <w:sz w:val="22"/>
          <w:szCs w:val="18"/>
          <w:lang w:val="es-ES"/>
        </w:rPr>
      </w:pPr>
      <w:r w:rsidRPr="002B0CC5">
        <w:rPr>
          <w:rFonts w:ascii="Helvetica" w:hAnsi="Helvetica" w:cs="Arial"/>
          <w:b/>
          <w:sz w:val="22"/>
          <w:szCs w:val="18"/>
          <w:lang w:val="es-ES"/>
        </w:rPr>
        <w:t>Aula 2</w:t>
      </w:r>
    </w:p>
    <w:p w14:paraId="38F09397" w14:textId="77777777" w:rsidR="002B0CC5" w:rsidRPr="002B0CC5" w:rsidRDefault="002B0CC5" w:rsidP="00626BD4">
      <w:pPr>
        <w:jc w:val="both"/>
        <w:rPr>
          <w:rFonts w:ascii="Helvetica" w:hAnsi="Helvetica" w:cs="Arial"/>
          <w:b/>
          <w:sz w:val="22"/>
          <w:szCs w:val="18"/>
          <w:lang w:val="es-ES"/>
        </w:rPr>
      </w:pPr>
    </w:p>
    <w:p w14:paraId="4387DAD3" w14:textId="55B270EC" w:rsidR="001268EC" w:rsidRDefault="001268EC" w:rsidP="00626BD4">
      <w:pPr>
        <w:jc w:val="both"/>
        <w:rPr>
          <w:rFonts w:ascii="Helvetica" w:hAnsi="Helvetica" w:cs="Arial"/>
          <w:sz w:val="22"/>
          <w:szCs w:val="18"/>
          <w:lang w:val="es-ES"/>
        </w:rPr>
      </w:pPr>
      <w:proofErr w:type="spellStart"/>
      <w:r>
        <w:rPr>
          <w:rFonts w:ascii="Helvetica" w:hAnsi="Helvetica" w:cs="Arial"/>
          <w:sz w:val="22"/>
          <w:szCs w:val="18"/>
          <w:lang w:val="es-ES"/>
        </w:rPr>
        <w:t>Misheyla</w:t>
      </w:r>
      <w:proofErr w:type="spellEnd"/>
      <w:r>
        <w:rPr>
          <w:rFonts w:ascii="Helvetica" w:hAnsi="Helvetica" w:cs="Arial"/>
          <w:sz w:val="22"/>
          <w:szCs w:val="18"/>
          <w:lang w:val="es-ES"/>
        </w:rPr>
        <w:t xml:space="preserve"> Ruiz, coordinadora de Educación Cooperativa en ECOOS-Escuela de Economía Social.</w:t>
      </w:r>
      <w:r w:rsidR="00500EBA">
        <w:rPr>
          <w:rFonts w:ascii="Helvetica" w:hAnsi="Helvetica" w:cs="Arial"/>
          <w:sz w:val="22"/>
          <w:szCs w:val="18"/>
          <w:lang w:val="es-ES"/>
        </w:rPr>
        <w:t xml:space="preserve"> </w:t>
      </w:r>
    </w:p>
    <w:p w14:paraId="51D8C70F" w14:textId="2C231203" w:rsidR="00F71511" w:rsidRDefault="00B14ECE" w:rsidP="00F71511">
      <w:pPr>
        <w:pStyle w:val="Prrafodelista"/>
        <w:numPr>
          <w:ilvl w:val="0"/>
          <w:numId w:val="39"/>
        </w:numPr>
        <w:jc w:val="both"/>
        <w:rPr>
          <w:rFonts w:ascii="Helvetica" w:hAnsi="Helvetica" w:cs="Arial"/>
          <w:sz w:val="22"/>
          <w:szCs w:val="18"/>
          <w:lang w:val="es-ES"/>
        </w:rPr>
      </w:pPr>
      <w:r>
        <w:rPr>
          <w:rFonts w:ascii="Helvetica" w:hAnsi="Helvetica" w:cs="Arial"/>
          <w:sz w:val="22"/>
          <w:szCs w:val="18"/>
          <w:lang w:val="es-ES"/>
        </w:rPr>
        <w:t>La economía social solidaria</w:t>
      </w:r>
      <w:r w:rsidR="0097495F">
        <w:rPr>
          <w:rFonts w:ascii="Helvetica" w:hAnsi="Helvetica" w:cs="Arial"/>
          <w:sz w:val="22"/>
          <w:szCs w:val="18"/>
          <w:lang w:val="es-ES"/>
        </w:rPr>
        <w:t xml:space="preserve"> es necesaria para aco</w:t>
      </w:r>
      <w:r>
        <w:rPr>
          <w:rFonts w:ascii="Helvetica" w:hAnsi="Helvetica" w:cs="Arial"/>
          <w:sz w:val="22"/>
          <w:szCs w:val="18"/>
          <w:lang w:val="es-ES"/>
        </w:rPr>
        <w:t xml:space="preserve">mpañar el bienestar. </w:t>
      </w:r>
      <w:r w:rsidR="0097495F">
        <w:rPr>
          <w:rFonts w:ascii="Helvetica" w:hAnsi="Helvetica" w:cs="Arial"/>
          <w:sz w:val="22"/>
          <w:szCs w:val="18"/>
          <w:lang w:val="es-ES"/>
        </w:rPr>
        <w:t xml:space="preserve">México es el segundo país de América Latina con la mayor brecha de desigualdad. </w:t>
      </w:r>
      <w:r w:rsidR="00D12EA9">
        <w:rPr>
          <w:rFonts w:ascii="Helvetica" w:hAnsi="Helvetica" w:cs="Arial"/>
          <w:sz w:val="22"/>
          <w:szCs w:val="18"/>
          <w:lang w:val="es-ES"/>
        </w:rPr>
        <w:t xml:space="preserve"> </w:t>
      </w:r>
    </w:p>
    <w:p w14:paraId="51956955" w14:textId="286E07E4" w:rsidR="0097495F" w:rsidRPr="00F71511" w:rsidRDefault="0097495F" w:rsidP="00F71511">
      <w:pPr>
        <w:pStyle w:val="Prrafodelista"/>
        <w:numPr>
          <w:ilvl w:val="0"/>
          <w:numId w:val="39"/>
        </w:numPr>
        <w:jc w:val="both"/>
        <w:rPr>
          <w:rFonts w:ascii="Helvetica" w:hAnsi="Helvetica" w:cs="Arial"/>
          <w:sz w:val="22"/>
          <w:szCs w:val="18"/>
          <w:lang w:val="es-ES"/>
        </w:rPr>
      </w:pPr>
      <w:r>
        <w:rPr>
          <w:rFonts w:ascii="Helvetica" w:hAnsi="Helvetica" w:cs="Arial"/>
          <w:sz w:val="22"/>
          <w:szCs w:val="18"/>
          <w:lang w:val="es-ES"/>
        </w:rPr>
        <w:t>Propuestas: sanidad universal</w:t>
      </w:r>
      <w:r w:rsidR="00CD4C45">
        <w:rPr>
          <w:rFonts w:ascii="Helvetica" w:hAnsi="Helvetica" w:cs="Arial"/>
          <w:sz w:val="22"/>
          <w:szCs w:val="18"/>
          <w:lang w:val="es-ES"/>
        </w:rPr>
        <w:t>, promover la economía social solidaria, pero pasar más alá de lo artesanal que se limita al sector turístico</w:t>
      </w:r>
      <w:r w:rsidR="00294C0D">
        <w:rPr>
          <w:rFonts w:ascii="Helvetica" w:hAnsi="Helvetica" w:cs="Arial"/>
          <w:sz w:val="22"/>
          <w:szCs w:val="18"/>
          <w:lang w:val="es-ES"/>
        </w:rPr>
        <w:t xml:space="preserve"> y asegurar servicios básicos a través de las cooperativas</w:t>
      </w:r>
      <w:r w:rsidR="00D12EA9">
        <w:rPr>
          <w:rFonts w:ascii="Helvetica" w:hAnsi="Helvetica" w:cs="Arial"/>
          <w:sz w:val="22"/>
          <w:szCs w:val="18"/>
          <w:lang w:val="es-ES"/>
        </w:rPr>
        <w:t xml:space="preserve"> que atiendan necesidades en materia de salud, educación, alimentación, etc</w:t>
      </w:r>
      <w:r w:rsidR="00CD4C45">
        <w:rPr>
          <w:rFonts w:ascii="Helvetica" w:hAnsi="Helvetica" w:cs="Arial"/>
          <w:sz w:val="22"/>
          <w:szCs w:val="18"/>
          <w:lang w:val="es-ES"/>
        </w:rPr>
        <w:t>.</w:t>
      </w:r>
      <w:r w:rsidR="00294C0D">
        <w:rPr>
          <w:rFonts w:ascii="Helvetica" w:hAnsi="Helvetica" w:cs="Arial"/>
          <w:sz w:val="22"/>
          <w:szCs w:val="18"/>
          <w:lang w:val="es-ES"/>
        </w:rPr>
        <w:t xml:space="preserve"> </w:t>
      </w:r>
      <w:r w:rsidR="00D12EA9">
        <w:rPr>
          <w:rFonts w:ascii="Helvetica" w:hAnsi="Helvetica" w:cs="Arial"/>
          <w:sz w:val="22"/>
          <w:szCs w:val="18"/>
          <w:lang w:val="es-ES"/>
        </w:rPr>
        <w:t xml:space="preserve">  </w:t>
      </w:r>
    </w:p>
    <w:p w14:paraId="23D2FFFD" w14:textId="77777777" w:rsidR="00F71511" w:rsidRDefault="00F71511" w:rsidP="00626BD4">
      <w:pPr>
        <w:jc w:val="both"/>
        <w:rPr>
          <w:rFonts w:ascii="Helvetica" w:hAnsi="Helvetica" w:cs="Arial"/>
          <w:sz w:val="22"/>
          <w:szCs w:val="18"/>
          <w:lang w:val="es-ES"/>
        </w:rPr>
      </w:pPr>
    </w:p>
    <w:p w14:paraId="7BB18FAF" w14:textId="3DE48883" w:rsidR="003D1624" w:rsidRDefault="00A51DE7" w:rsidP="00626BD4">
      <w:pPr>
        <w:jc w:val="both"/>
        <w:rPr>
          <w:rFonts w:ascii="Helvetica" w:hAnsi="Helvetica" w:cs="Arial"/>
          <w:sz w:val="22"/>
          <w:szCs w:val="18"/>
          <w:lang w:val="es-ES"/>
        </w:rPr>
      </w:pPr>
      <w:r>
        <w:rPr>
          <w:rFonts w:ascii="Helvetica" w:hAnsi="Helvetica" w:cs="Arial"/>
          <w:sz w:val="22"/>
          <w:szCs w:val="18"/>
          <w:lang w:val="es-ES"/>
        </w:rPr>
        <w:t>Mario Carrillo, promotor cultural, músico. Hijo del compositor Álvaro Carrillo.</w:t>
      </w:r>
    </w:p>
    <w:p w14:paraId="38DD1BDA" w14:textId="7EE1ECE1" w:rsidR="00F71511" w:rsidRDefault="00655147" w:rsidP="00F71511">
      <w:pPr>
        <w:pStyle w:val="Prrafodelista"/>
        <w:numPr>
          <w:ilvl w:val="0"/>
          <w:numId w:val="39"/>
        </w:numPr>
        <w:jc w:val="both"/>
        <w:rPr>
          <w:rFonts w:ascii="Helvetica" w:hAnsi="Helvetica" w:cs="Arial"/>
          <w:sz w:val="22"/>
          <w:szCs w:val="18"/>
          <w:lang w:val="es-ES"/>
        </w:rPr>
      </w:pPr>
      <w:r>
        <w:rPr>
          <w:rFonts w:ascii="Helvetica" w:hAnsi="Helvetica" w:cs="Arial"/>
          <w:sz w:val="22"/>
          <w:szCs w:val="18"/>
          <w:lang w:val="es-ES"/>
        </w:rPr>
        <w:t>Oaxaca ha padecido de falta de visión en temas d</w:t>
      </w:r>
      <w:r w:rsidR="00872991">
        <w:rPr>
          <w:rFonts w:ascii="Helvetica" w:hAnsi="Helvetica" w:cs="Arial"/>
          <w:sz w:val="22"/>
          <w:szCs w:val="18"/>
          <w:lang w:val="es-ES"/>
        </w:rPr>
        <w:t xml:space="preserve">e cultura y desarrollo. El presupuesto destinado a cultura generalmente se destina a sueldos y salarios. </w:t>
      </w:r>
      <w:r w:rsidR="008C47E5">
        <w:rPr>
          <w:rFonts w:ascii="Helvetica" w:hAnsi="Helvetica" w:cs="Arial"/>
          <w:sz w:val="22"/>
          <w:szCs w:val="18"/>
          <w:lang w:val="es-ES"/>
        </w:rPr>
        <w:t xml:space="preserve">En el caso de la </w:t>
      </w:r>
      <w:proofErr w:type="spellStart"/>
      <w:r w:rsidR="008C47E5">
        <w:rPr>
          <w:rFonts w:ascii="Helvetica" w:hAnsi="Helvetica" w:cs="Arial"/>
          <w:sz w:val="22"/>
          <w:szCs w:val="18"/>
          <w:lang w:val="es-ES"/>
        </w:rPr>
        <w:t>Guelaguetza</w:t>
      </w:r>
      <w:proofErr w:type="spellEnd"/>
      <w:r w:rsidR="008C47E5">
        <w:rPr>
          <w:rFonts w:ascii="Helvetica" w:hAnsi="Helvetica" w:cs="Arial"/>
          <w:sz w:val="22"/>
          <w:szCs w:val="18"/>
          <w:lang w:val="es-ES"/>
        </w:rPr>
        <w:t xml:space="preserve">, la inversión viene de las personas que participan en los bailes y sus familias, pero lo que se genera no se va a esos pueblos sino que se dirige a otros sectores. </w:t>
      </w:r>
    </w:p>
    <w:p w14:paraId="2C17DDB3" w14:textId="2F2633FA" w:rsidR="00B32F06" w:rsidRPr="00F71511" w:rsidRDefault="00B32F06" w:rsidP="00F71511">
      <w:pPr>
        <w:pStyle w:val="Prrafodelista"/>
        <w:numPr>
          <w:ilvl w:val="0"/>
          <w:numId w:val="39"/>
        </w:numPr>
        <w:jc w:val="both"/>
        <w:rPr>
          <w:rFonts w:ascii="Helvetica" w:hAnsi="Helvetica" w:cs="Arial"/>
          <w:sz w:val="22"/>
          <w:szCs w:val="18"/>
          <w:lang w:val="es-ES"/>
        </w:rPr>
      </w:pPr>
      <w:r>
        <w:rPr>
          <w:rFonts w:ascii="Helvetica" w:hAnsi="Helvetica" w:cs="Arial"/>
          <w:sz w:val="22"/>
          <w:szCs w:val="18"/>
          <w:lang w:val="es-ES"/>
        </w:rPr>
        <w:t>Propuestas: apoyar de manera integral y sostenible a jóvenes artistas y brindarles</w:t>
      </w:r>
      <w:r w:rsidR="00947501">
        <w:rPr>
          <w:rFonts w:ascii="Helvetica" w:hAnsi="Helvetica" w:cs="Arial"/>
          <w:sz w:val="22"/>
          <w:szCs w:val="18"/>
          <w:lang w:val="es-ES"/>
        </w:rPr>
        <w:t xml:space="preserve"> o facilitarles el acceso a servicios como salud,</w:t>
      </w:r>
      <w:r>
        <w:rPr>
          <w:rFonts w:ascii="Helvetica" w:hAnsi="Helvetica" w:cs="Arial"/>
          <w:sz w:val="22"/>
          <w:szCs w:val="18"/>
          <w:lang w:val="es-ES"/>
        </w:rPr>
        <w:t xml:space="preserve"> vivienda</w:t>
      </w:r>
      <w:r w:rsidR="00947501">
        <w:rPr>
          <w:rFonts w:ascii="Helvetica" w:hAnsi="Helvetica" w:cs="Arial"/>
          <w:sz w:val="22"/>
          <w:szCs w:val="18"/>
          <w:lang w:val="es-ES"/>
        </w:rPr>
        <w:t xml:space="preserve"> y bienestar, tal como sucede en Colombia, Argentina, España y otros pa</w:t>
      </w:r>
      <w:r w:rsidR="00D964F0">
        <w:rPr>
          <w:rFonts w:ascii="Helvetica" w:hAnsi="Helvetica" w:cs="Arial"/>
          <w:sz w:val="22"/>
          <w:szCs w:val="18"/>
          <w:lang w:val="es-ES"/>
        </w:rPr>
        <w:t>íses de Europa;</w:t>
      </w:r>
      <w:r w:rsidR="00947501">
        <w:rPr>
          <w:rFonts w:ascii="Helvetica" w:hAnsi="Helvetica" w:cs="Arial"/>
          <w:sz w:val="22"/>
          <w:szCs w:val="18"/>
          <w:lang w:val="es-ES"/>
        </w:rPr>
        <w:t xml:space="preserve"> descentralizar los festivales culturales de la capital del Estado y </w:t>
      </w:r>
      <w:r w:rsidR="00D964F0">
        <w:rPr>
          <w:rFonts w:ascii="Helvetica" w:hAnsi="Helvetica" w:cs="Arial"/>
          <w:sz w:val="22"/>
          <w:szCs w:val="18"/>
          <w:lang w:val="es-ES"/>
        </w:rPr>
        <w:t>replicar los sistemas de salud y bienestar de otros países al sector cultural.</w:t>
      </w:r>
      <w:r w:rsidR="001816F2">
        <w:rPr>
          <w:rFonts w:ascii="Helvetica" w:hAnsi="Helvetica" w:cs="Arial"/>
          <w:sz w:val="22"/>
          <w:szCs w:val="18"/>
          <w:lang w:val="es-ES"/>
        </w:rPr>
        <w:t xml:space="preserve"> </w:t>
      </w:r>
    </w:p>
    <w:p w14:paraId="70B342A2" w14:textId="77777777" w:rsidR="00F71511" w:rsidRDefault="00F71511" w:rsidP="00626BD4">
      <w:pPr>
        <w:jc w:val="both"/>
        <w:rPr>
          <w:rFonts w:ascii="Helvetica" w:hAnsi="Helvetica" w:cs="Arial"/>
          <w:sz w:val="22"/>
          <w:szCs w:val="18"/>
          <w:lang w:val="es-ES"/>
        </w:rPr>
      </w:pPr>
    </w:p>
    <w:p w14:paraId="750BFCC8" w14:textId="67F4540A" w:rsidR="00A51DE7" w:rsidRDefault="00A51DE7" w:rsidP="00626BD4">
      <w:pPr>
        <w:jc w:val="both"/>
        <w:rPr>
          <w:rFonts w:ascii="Helvetica" w:hAnsi="Helvetica" w:cs="Arial"/>
          <w:sz w:val="22"/>
          <w:szCs w:val="18"/>
          <w:lang w:val="es-ES"/>
        </w:rPr>
      </w:pPr>
      <w:r>
        <w:rPr>
          <w:rFonts w:ascii="Helvetica" w:hAnsi="Helvetica" w:cs="Arial"/>
          <w:sz w:val="22"/>
          <w:szCs w:val="18"/>
          <w:lang w:val="es-ES"/>
        </w:rPr>
        <w:t xml:space="preserve">Lic. Erick </w:t>
      </w:r>
      <w:proofErr w:type="spellStart"/>
      <w:r>
        <w:rPr>
          <w:rFonts w:ascii="Helvetica" w:hAnsi="Helvetica" w:cs="Arial"/>
          <w:sz w:val="22"/>
          <w:szCs w:val="18"/>
          <w:lang w:val="es-ES"/>
        </w:rPr>
        <w:t>Jakim</w:t>
      </w:r>
      <w:proofErr w:type="spellEnd"/>
      <w:r>
        <w:rPr>
          <w:rFonts w:ascii="Helvetica" w:hAnsi="Helvetica" w:cs="Arial"/>
          <w:sz w:val="22"/>
          <w:szCs w:val="18"/>
          <w:lang w:val="es-ES"/>
        </w:rPr>
        <w:t xml:space="preserve"> Velasco,</w:t>
      </w:r>
      <w:r w:rsidR="00E36E79">
        <w:rPr>
          <w:rFonts w:ascii="Helvetica" w:hAnsi="Helvetica" w:cs="Arial"/>
          <w:sz w:val="22"/>
          <w:szCs w:val="18"/>
          <w:lang w:val="es-ES"/>
        </w:rPr>
        <w:t xml:space="preserve"> </w:t>
      </w:r>
      <w:r>
        <w:rPr>
          <w:rFonts w:ascii="Helvetica" w:hAnsi="Helvetica" w:cs="Arial"/>
          <w:sz w:val="22"/>
          <w:szCs w:val="18"/>
          <w:lang w:val="es-ES"/>
        </w:rPr>
        <w:t>nutriólogo especialista en nutrición infantil y diabetes.</w:t>
      </w:r>
    </w:p>
    <w:p w14:paraId="1AAD41CB" w14:textId="36EFF555" w:rsidR="00F840EE" w:rsidRDefault="00F840EE" w:rsidP="00626BD4">
      <w:pPr>
        <w:jc w:val="both"/>
        <w:rPr>
          <w:rFonts w:ascii="Helvetica" w:hAnsi="Helvetica" w:cs="Arial"/>
          <w:sz w:val="22"/>
          <w:szCs w:val="18"/>
          <w:lang w:val="es-ES"/>
        </w:rPr>
      </w:pPr>
      <w:r>
        <w:rPr>
          <w:rFonts w:ascii="Helvetica" w:hAnsi="Helvetica" w:cs="Arial"/>
          <w:sz w:val="22"/>
          <w:szCs w:val="18"/>
          <w:lang w:val="es-ES"/>
        </w:rPr>
        <w:t>Tema: El derecho a una alimentación adecuada en niños y adolescentes de los valles centrales del estado de Oaxaca.</w:t>
      </w:r>
    </w:p>
    <w:p w14:paraId="7250AD06" w14:textId="34887FBC" w:rsidR="00F71511" w:rsidRDefault="00606F52" w:rsidP="00F71511">
      <w:pPr>
        <w:pStyle w:val="Prrafodelista"/>
        <w:numPr>
          <w:ilvl w:val="0"/>
          <w:numId w:val="39"/>
        </w:numPr>
        <w:jc w:val="both"/>
        <w:rPr>
          <w:rFonts w:ascii="Helvetica" w:hAnsi="Helvetica" w:cs="Arial"/>
          <w:sz w:val="22"/>
          <w:szCs w:val="18"/>
          <w:lang w:val="es-ES"/>
        </w:rPr>
      </w:pPr>
      <w:r>
        <w:rPr>
          <w:rFonts w:ascii="Helvetica" w:hAnsi="Helvetica" w:cs="Arial"/>
          <w:sz w:val="22"/>
          <w:szCs w:val="18"/>
          <w:lang w:val="es-ES"/>
        </w:rPr>
        <w:t>Valles Centrales se está adaptando a la alimentación de otros países, ricos en azúcares, calorías, etc.</w:t>
      </w:r>
      <w:r w:rsidR="00B57F40">
        <w:rPr>
          <w:rFonts w:ascii="Helvetica" w:hAnsi="Helvetica" w:cs="Arial"/>
          <w:sz w:val="22"/>
          <w:szCs w:val="18"/>
          <w:lang w:val="es-ES"/>
        </w:rPr>
        <w:t xml:space="preserve"> En Oaxaca, es común que las personas adultas estén en sobrepeso y obesidad y las infancias tengan desnutrición. </w:t>
      </w:r>
      <w:r w:rsidR="00B33682">
        <w:rPr>
          <w:rFonts w:ascii="Helvetica" w:hAnsi="Helvetica" w:cs="Arial"/>
          <w:sz w:val="22"/>
          <w:szCs w:val="18"/>
          <w:lang w:val="es-ES"/>
        </w:rPr>
        <w:t>La gente en la región no está informada para elegir adecuadamente su alimentación, además las m</w:t>
      </w:r>
      <w:r w:rsidR="00AA5DEB">
        <w:rPr>
          <w:rFonts w:ascii="Helvetica" w:hAnsi="Helvetica" w:cs="Arial"/>
          <w:sz w:val="22"/>
          <w:szCs w:val="18"/>
          <w:lang w:val="es-ES"/>
        </w:rPr>
        <w:t>últiples necesidades obl</w:t>
      </w:r>
      <w:r w:rsidR="00B33682">
        <w:rPr>
          <w:rFonts w:ascii="Helvetica" w:hAnsi="Helvetica" w:cs="Arial"/>
          <w:sz w:val="22"/>
          <w:szCs w:val="18"/>
          <w:lang w:val="es-ES"/>
        </w:rPr>
        <w:t>igan a comprar lo más barato, pero no necesariamente lo más nutritivo.</w:t>
      </w:r>
      <w:r w:rsidR="00713426">
        <w:rPr>
          <w:rFonts w:ascii="Helvetica" w:hAnsi="Helvetica" w:cs="Arial"/>
          <w:sz w:val="22"/>
          <w:szCs w:val="18"/>
          <w:lang w:val="es-ES"/>
        </w:rPr>
        <w:t xml:space="preserve"> La seguridad alimentaria en los municipios más pobres en la región es nula porque las personas viven al día y trabajan para comprar alimentos básicos,</w:t>
      </w:r>
      <w:r w:rsidR="00B72591">
        <w:rPr>
          <w:rFonts w:ascii="Helvetica" w:hAnsi="Helvetica" w:cs="Arial"/>
          <w:sz w:val="22"/>
          <w:szCs w:val="18"/>
          <w:lang w:val="es-ES"/>
        </w:rPr>
        <w:t xml:space="preserve"> por lo que están en riesgo de quedarse sin acceso a estos productos.</w:t>
      </w:r>
    </w:p>
    <w:p w14:paraId="11A065E4" w14:textId="62410055" w:rsidR="00B57F40" w:rsidRPr="00F71511" w:rsidRDefault="00A25936" w:rsidP="00F71511">
      <w:pPr>
        <w:pStyle w:val="Prrafodelista"/>
        <w:numPr>
          <w:ilvl w:val="0"/>
          <w:numId w:val="39"/>
        </w:numPr>
        <w:jc w:val="both"/>
        <w:rPr>
          <w:rFonts w:ascii="Helvetica" w:hAnsi="Helvetica" w:cs="Arial"/>
          <w:sz w:val="22"/>
          <w:szCs w:val="18"/>
          <w:lang w:val="es-ES"/>
        </w:rPr>
      </w:pPr>
      <w:r>
        <w:rPr>
          <w:rFonts w:ascii="Helvetica" w:hAnsi="Helvetica" w:cs="Arial"/>
          <w:sz w:val="22"/>
          <w:szCs w:val="18"/>
          <w:lang w:val="es-ES"/>
        </w:rPr>
        <w:t>Propuestas: q</w:t>
      </w:r>
      <w:r w:rsidR="00B57F40">
        <w:rPr>
          <w:rFonts w:ascii="Helvetica" w:hAnsi="Helvetica" w:cs="Arial"/>
          <w:sz w:val="22"/>
          <w:szCs w:val="18"/>
          <w:lang w:val="es-ES"/>
        </w:rPr>
        <w:t>ue los alimentos locales puedan competir con los precios bajos</w:t>
      </w:r>
      <w:r w:rsidR="00B72591">
        <w:rPr>
          <w:rFonts w:ascii="Helvetica" w:hAnsi="Helvetica" w:cs="Arial"/>
          <w:sz w:val="22"/>
          <w:szCs w:val="18"/>
          <w:lang w:val="es-ES"/>
        </w:rPr>
        <w:t xml:space="preserve"> de productos de supermercados, </w:t>
      </w:r>
      <w:r w:rsidR="00577394">
        <w:rPr>
          <w:rFonts w:ascii="Helvetica" w:hAnsi="Helvetica" w:cs="Arial"/>
          <w:sz w:val="22"/>
          <w:szCs w:val="18"/>
          <w:lang w:val="es-ES"/>
        </w:rPr>
        <w:t xml:space="preserve">prohibir o limitar la distribución de alimentos con contenido calórico a azucarado alto que en el futuro provocará otros problemas de salud, </w:t>
      </w:r>
      <w:r w:rsidR="00E45B4C">
        <w:rPr>
          <w:rFonts w:ascii="Helvetica" w:hAnsi="Helvetica" w:cs="Arial"/>
          <w:sz w:val="22"/>
          <w:szCs w:val="18"/>
          <w:lang w:val="es-ES"/>
        </w:rPr>
        <w:t>promoción accesible del consumo local</w:t>
      </w:r>
      <w:r w:rsidR="00D93BFB">
        <w:rPr>
          <w:rFonts w:ascii="Helvetica" w:hAnsi="Helvetica" w:cs="Arial"/>
          <w:sz w:val="22"/>
          <w:szCs w:val="18"/>
          <w:lang w:val="es-ES"/>
        </w:rPr>
        <w:t>, p</w:t>
      </w:r>
      <w:r w:rsidR="00E45B4C">
        <w:rPr>
          <w:rFonts w:ascii="Helvetica" w:hAnsi="Helvetica" w:cs="Arial"/>
          <w:sz w:val="22"/>
          <w:szCs w:val="18"/>
          <w:lang w:val="es-ES"/>
        </w:rPr>
        <w:t>or ejemplo en el transporte público.</w:t>
      </w:r>
    </w:p>
    <w:p w14:paraId="281023C2" w14:textId="77777777" w:rsidR="00F71511" w:rsidRDefault="00F71511" w:rsidP="00626BD4">
      <w:pPr>
        <w:jc w:val="both"/>
        <w:rPr>
          <w:rFonts w:ascii="Helvetica" w:hAnsi="Helvetica" w:cs="Arial"/>
          <w:sz w:val="22"/>
          <w:szCs w:val="18"/>
          <w:lang w:val="es-ES"/>
        </w:rPr>
      </w:pPr>
    </w:p>
    <w:p w14:paraId="0296DA5D" w14:textId="77777777" w:rsidR="00D93BFB" w:rsidRDefault="00E36E79" w:rsidP="00626BD4">
      <w:pPr>
        <w:jc w:val="both"/>
        <w:rPr>
          <w:rFonts w:ascii="Helvetica" w:hAnsi="Helvetica" w:cs="Arial"/>
          <w:sz w:val="22"/>
          <w:szCs w:val="18"/>
          <w:lang w:val="es-ES"/>
        </w:rPr>
      </w:pPr>
      <w:r>
        <w:rPr>
          <w:rFonts w:ascii="Helvetica" w:hAnsi="Helvetica" w:cs="Arial"/>
          <w:sz w:val="22"/>
          <w:szCs w:val="18"/>
          <w:lang w:val="es-ES"/>
        </w:rPr>
        <w:lastRenderedPageBreak/>
        <w:t xml:space="preserve">Mtro. Abraham Vásquez, académico en Derecho y Ciencias Sociales, investigador, promotor cultural, director del grupo </w:t>
      </w:r>
      <w:proofErr w:type="spellStart"/>
      <w:r>
        <w:rPr>
          <w:rFonts w:ascii="Helvetica" w:hAnsi="Helvetica" w:cs="Arial"/>
          <w:sz w:val="22"/>
          <w:szCs w:val="18"/>
          <w:lang w:val="es-ES"/>
        </w:rPr>
        <w:t>folcrórico</w:t>
      </w:r>
      <w:proofErr w:type="spellEnd"/>
      <w:r>
        <w:rPr>
          <w:rFonts w:ascii="Helvetica" w:hAnsi="Helvetica" w:cs="Arial"/>
          <w:sz w:val="22"/>
          <w:szCs w:val="18"/>
          <w:lang w:val="es-ES"/>
        </w:rPr>
        <w:t xml:space="preserve"> “</w:t>
      </w:r>
      <w:proofErr w:type="spellStart"/>
      <w:r>
        <w:rPr>
          <w:rFonts w:ascii="Helvetica" w:hAnsi="Helvetica" w:cs="Arial"/>
          <w:sz w:val="22"/>
          <w:szCs w:val="18"/>
          <w:lang w:val="es-ES"/>
        </w:rPr>
        <w:t>Centéotl</w:t>
      </w:r>
      <w:proofErr w:type="spellEnd"/>
      <w:r>
        <w:rPr>
          <w:rFonts w:ascii="Helvetica" w:hAnsi="Helvetica" w:cs="Arial"/>
          <w:sz w:val="22"/>
          <w:szCs w:val="18"/>
          <w:lang w:val="es-ES"/>
        </w:rPr>
        <w:t xml:space="preserve">” de Oaxaca. </w:t>
      </w:r>
    </w:p>
    <w:p w14:paraId="0355D832" w14:textId="7043CD9E" w:rsidR="00A51DE7" w:rsidRDefault="00E36E79" w:rsidP="00626BD4">
      <w:pPr>
        <w:jc w:val="both"/>
        <w:rPr>
          <w:rFonts w:ascii="Helvetica" w:hAnsi="Helvetica" w:cs="Arial"/>
          <w:sz w:val="22"/>
          <w:szCs w:val="18"/>
          <w:lang w:val="es-ES"/>
        </w:rPr>
      </w:pPr>
      <w:r>
        <w:rPr>
          <w:rFonts w:ascii="Helvetica" w:hAnsi="Helvetica" w:cs="Arial"/>
          <w:sz w:val="22"/>
          <w:szCs w:val="18"/>
          <w:lang w:val="es-ES"/>
        </w:rPr>
        <w:t>Tema “La cultura y su función como herramienta de pacificación entre niñas, niños y adolescentes”.</w:t>
      </w:r>
    </w:p>
    <w:p w14:paraId="676DAFD3" w14:textId="5121E1B9" w:rsidR="00F71511" w:rsidRDefault="00F15298" w:rsidP="00F71511">
      <w:pPr>
        <w:pStyle w:val="Prrafodelista"/>
        <w:numPr>
          <w:ilvl w:val="0"/>
          <w:numId w:val="39"/>
        </w:numPr>
        <w:jc w:val="both"/>
        <w:rPr>
          <w:rFonts w:ascii="Helvetica" w:hAnsi="Helvetica" w:cs="Arial"/>
          <w:sz w:val="22"/>
          <w:szCs w:val="18"/>
          <w:lang w:val="es-ES"/>
        </w:rPr>
      </w:pPr>
      <w:r>
        <w:rPr>
          <w:rFonts w:ascii="Helvetica" w:hAnsi="Helvetica" w:cs="Arial"/>
          <w:sz w:val="22"/>
          <w:szCs w:val="18"/>
          <w:lang w:val="es-ES"/>
        </w:rPr>
        <w:t>La cultura es un derecho establecido en marcos jurídicos locales, nacionales e internacionales.</w:t>
      </w:r>
      <w:r w:rsidR="00300DA4">
        <w:rPr>
          <w:rFonts w:ascii="Helvetica" w:hAnsi="Helvetica" w:cs="Arial"/>
          <w:sz w:val="22"/>
          <w:szCs w:val="18"/>
          <w:lang w:val="es-ES"/>
        </w:rPr>
        <w:t xml:space="preserve"> El Estado no ha cumplido con los derechos de niñas, niños y adolescentes. </w:t>
      </w:r>
      <w:r w:rsidR="00795A87">
        <w:rPr>
          <w:rFonts w:ascii="Helvetica" w:hAnsi="Helvetica" w:cs="Arial"/>
          <w:sz w:val="22"/>
          <w:szCs w:val="18"/>
          <w:lang w:val="es-ES"/>
        </w:rPr>
        <w:t xml:space="preserve">Los eventos deben incluir las expresiones culturales del Estado. </w:t>
      </w:r>
      <w:r w:rsidR="002605E2">
        <w:rPr>
          <w:rFonts w:ascii="Helvetica" w:hAnsi="Helvetica" w:cs="Arial"/>
          <w:sz w:val="22"/>
          <w:szCs w:val="18"/>
          <w:lang w:val="es-ES"/>
        </w:rPr>
        <w:t>Las personas jóvenes adoptan otras culturas debido a la falta de sentido de perten</w:t>
      </w:r>
      <w:r w:rsidR="00A77C73">
        <w:rPr>
          <w:rFonts w:ascii="Helvetica" w:hAnsi="Helvetica" w:cs="Arial"/>
          <w:sz w:val="22"/>
          <w:szCs w:val="18"/>
          <w:lang w:val="es-ES"/>
        </w:rPr>
        <w:t>encia. Oaxaca ocupa el primer lugar en trabajo infantil, durante la pandemia las niñas y los niños se enfrentaron a crisis como intentos de suicidio, y 1004 niñas y niños</w:t>
      </w:r>
      <w:r w:rsidR="008C4954">
        <w:rPr>
          <w:rFonts w:ascii="Helvetica" w:hAnsi="Helvetica" w:cs="Arial"/>
          <w:sz w:val="22"/>
          <w:szCs w:val="18"/>
          <w:lang w:val="es-ES"/>
        </w:rPr>
        <w:t xml:space="preserve"> sufrieron lesiones</w:t>
      </w:r>
      <w:r w:rsidR="00A77C73">
        <w:rPr>
          <w:rFonts w:ascii="Helvetica" w:hAnsi="Helvetica" w:cs="Arial"/>
          <w:sz w:val="22"/>
          <w:szCs w:val="18"/>
          <w:lang w:val="es-ES"/>
        </w:rPr>
        <w:t xml:space="preserve"> con armas de fuego.</w:t>
      </w:r>
      <w:r w:rsidR="00330EED">
        <w:rPr>
          <w:rFonts w:ascii="Helvetica" w:hAnsi="Helvetica" w:cs="Arial"/>
          <w:sz w:val="22"/>
          <w:szCs w:val="18"/>
          <w:lang w:val="es-ES"/>
        </w:rPr>
        <w:t xml:space="preserve"> La ausencia de actividades culturales provoca abandono de espacios públicos, </w:t>
      </w:r>
      <w:r w:rsidR="00AC1A73">
        <w:rPr>
          <w:rFonts w:ascii="Helvetica" w:hAnsi="Helvetica" w:cs="Arial"/>
          <w:sz w:val="22"/>
          <w:szCs w:val="18"/>
          <w:lang w:val="es-ES"/>
        </w:rPr>
        <w:t xml:space="preserve">se pierde la relación social, se pierde la destreza y la habilidad, se pierde el respeto y pertenencia al entorno y se pierde el sentido de comunidad. </w:t>
      </w:r>
    </w:p>
    <w:p w14:paraId="34FE1AC1" w14:textId="2BA7D705" w:rsidR="00F71511" w:rsidRPr="003D0051" w:rsidRDefault="00300DA4" w:rsidP="003D0051">
      <w:pPr>
        <w:pStyle w:val="Prrafodelista"/>
        <w:numPr>
          <w:ilvl w:val="0"/>
          <w:numId w:val="39"/>
        </w:numPr>
        <w:jc w:val="both"/>
        <w:rPr>
          <w:rFonts w:ascii="Helvetica" w:hAnsi="Helvetica" w:cs="Arial"/>
          <w:sz w:val="22"/>
          <w:szCs w:val="18"/>
          <w:lang w:val="es-ES"/>
        </w:rPr>
      </w:pPr>
      <w:r>
        <w:rPr>
          <w:rFonts w:ascii="Helvetica" w:hAnsi="Helvetica" w:cs="Arial"/>
          <w:sz w:val="22"/>
          <w:szCs w:val="18"/>
          <w:lang w:val="es-ES"/>
        </w:rPr>
        <w:t xml:space="preserve">Propuestas: </w:t>
      </w:r>
      <w:r w:rsidR="00AC1A73">
        <w:rPr>
          <w:rFonts w:ascii="Helvetica" w:hAnsi="Helvetica" w:cs="Arial"/>
          <w:sz w:val="22"/>
          <w:szCs w:val="18"/>
          <w:lang w:val="es-ES"/>
        </w:rPr>
        <w:t>respeto a la identidad y diversidad cultura, acceso fácil al patrimonio cultural, participación individual y co</w:t>
      </w:r>
      <w:r w:rsidR="00A2153B">
        <w:rPr>
          <w:rFonts w:ascii="Helvetica" w:hAnsi="Helvetica" w:cs="Arial"/>
          <w:sz w:val="22"/>
          <w:szCs w:val="18"/>
          <w:lang w:val="es-ES"/>
        </w:rPr>
        <w:t>l</w:t>
      </w:r>
      <w:r w:rsidR="00AC1A73">
        <w:rPr>
          <w:rFonts w:ascii="Helvetica" w:hAnsi="Helvetica" w:cs="Arial"/>
          <w:sz w:val="22"/>
          <w:szCs w:val="18"/>
          <w:lang w:val="es-ES"/>
        </w:rPr>
        <w:t xml:space="preserve">ectiva en espacios culturales, </w:t>
      </w:r>
      <w:r w:rsidR="00A2153B">
        <w:rPr>
          <w:rFonts w:ascii="Helvetica" w:hAnsi="Helvetica" w:cs="Arial"/>
          <w:sz w:val="22"/>
          <w:szCs w:val="18"/>
          <w:lang w:val="es-ES"/>
        </w:rPr>
        <w:t>uso de las tecnologías de la información, abrirse a nuevas expresiones culturales (arte urbano), promover la participación ciudadana (escuch</w:t>
      </w:r>
      <w:r w:rsidR="008C75F1">
        <w:rPr>
          <w:rFonts w:ascii="Helvetica" w:hAnsi="Helvetica" w:cs="Arial"/>
          <w:sz w:val="22"/>
          <w:szCs w:val="18"/>
          <w:lang w:val="es-ES"/>
        </w:rPr>
        <w:t>ar a infancias y adolescencias) y</w:t>
      </w:r>
      <w:r w:rsidR="00A2153B">
        <w:rPr>
          <w:rFonts w:ascii="Helvetica" w:hAnsi="Helvetica" w:cs="Arial"/>
          <w:sz w:val="22"/>
          <w:szCs w:val="18"/>
          <w:lang w:val="es-ES"/>
        </w:rPr>
        <w:t xml:space="preserve"> descentralización de las actividades culturales. </w:t>
      </w:r>
    </w:p>
    <w:p w14:paraId="0E4CF198" w14:textId="77777777" w:rsidR="00F71511" w:rsidRDefault="00F71511" w:rsidP="00626BD4">
      <w:pPr>
        <w:jc w:val="both"/>
        <w:rPr>
          <w:rFonts w:ascii="Helvetica" w:hAnsi="Helvetica" w:cs="Arial"/>
          <w:sz w:val="22"/>
          <w:szCs w:val="18"/>
          <w:lang w:val="es-ES"/>
        </w:rPr>
      </w:pPr>
    </w:p>
    <w:p w14:paraId="5359EDD6" w14:textId="5B777CF3" w:rsidR="003A3F7E" w:rsidRDefault="001F24F9" w:rsidP="00626BD4">
      <w:pPr>
        <w:jc w:val="both"/>
        <w:rPr>
          <w:rFonts w:ascii="Helvetica" w:hAnsi="Helvetica" w:cs="Arial"/>
          <w:sz w:val="22"/>
          <w:szCs w:val="18"/>
          <w:lang w:val="es-ES"/>
        </w:rPr>
      </w:pPr>
      <w:r>
        <w:rPr>
          <w:rFonts w:ascii="Helvetica" w:hAnsi="Helvetica" w:cs="Arial"/>
          <w:sz w:val="22"/>
          <w:szCs w:val="18"/>
          <w:lang w:val="es-ES"/>
        </w:rPr>
        <w:t xml:space="preserve">María de Mar Pérez </w:t>
      </w:r>
      <w:proofErr w:type="spellStart"/>
      <w:r>
        <w:rPr>
          <w:rFonts w:ascii="Helvetica" w:hAnsi="Helvetica" w:cs="Arial"/>
          <w:sz w:val="22"/>
          <w:szCs w:val="18"/>
          <w:lang w:val="es-ES"/>
        </w:rPr>
        <w:t>Arellanes</w:t>
      </w:r>
      <w:proofErr w:type="spellEnd"/>
      <w:r>
        <w:rPr>
          <w:rFonts w:ascii="Helvetica" w:hAnsi="Helvetica" w:cs="Arial"/>
          <w:sz w:val="22"/>
          <w:szCs w:val="18"/>
          <w:lang w:val="es-ES"/>
        </w:rPr>
        <w:t>, participante de oratoria.</w:t>
      </w:r>
    </w:p>
    <w:p w14:paraId="49898BB0" w14:textId="152AF4CC" w:rsidR="00670C98" w:rsidRDefault="00670C98" w:rsidP="00626BD4">
      <w:pPr>
        <w:jc w:val="both"/>
        <w:rPr>
          <w:rFonts w:ascii="Helvetica" w:hAnsi="Helvetica" w:cs="Arial"/>
          <w:sz w:val="22"/>
          <w:szCs w:val="18"/>
          <w:lang w:val="es-ES"/>
        </w:rPr>
      </w:pPr>
      <w:r>
        <w:rPr>
          <w:rFonts w:ascii="Helvetica" w:hAnsi="Helvetica" w:cs="Arial"/>
          <w:sz w:val="22"/>
          <w:szCs w:val="18"/>
          <w:lang w:val="es-ES"/>
        </w:rPr>
        <w:t>Tema: Pueblos y comunidades indígenas</w:t>
      </w:r>
    </w:p>
    <w:p w14:paraId="32AEADF3" w14:textId="26664351" w:rsidR="00F71511" w:rsidRDefault="002C7453" w:rsidP="00F71511">
      <w:pPr>
        <w:pStyle w:val="Prrafodelista"/>
        <w:numPr>
          <w:ilvl w:val="0"/>
          <w:numId w:val="39"/>
        </w:numPr>
        <w:jc w:val="both"/>
        <w:rPr>
          <w:rFonts w:ascii="Helvetica" w:hAnsi="Helvetica" w:cs="Arial"/>
          <w:sz w:val="22"/>
          <w:szCs w:val="18"/>
          <w:lang w:val="es-ES"/>
        </w:rPr>
      </w:pPr>
      <w:r>
        <w:rPr>
          <w:rFonts w:ascii="Helvetica" w:hAnsi="Helvetica" w:cs="Arial"/>
          <w:sz w:val="22"/>
          <w:szCs w:val="18"/>
          <w:lang w:val="es-ES"/>
        </w:rPr>
        <w:t>En Oaxaca hay más de once mil comunidades.</w:t>
      </w:r>
      <w:r w:rsidR="00585505">
        <w:rPr>
          <w:rFonts w:ascii="Helvetica" w:hAnsi="Helvetica" w:cs="Arial"/>
          <w:sz w:val="22"/>
          <w:szCs w:val="18"/>
          <w:lang w:val="es-ES"/>
        </w:rPr>
        <w:t xml:space="preserve"> La conquista fue el punto de no retorno de la discriminación, la vulnerabilidad y la desigualdad. Las comunidades indígenas han sido rezagadas en</w:t>
      </w:r>
      <w:r w:rsidR="00224098">
        <w:rPr>
          <w:rFonts w:ascii="Helvetica" w:hAnsi="Helvetica" w:cs="Arial"/>
          <w:sz w:val="22"/>
          <w:szCs w:val="18"/>
          <w:lang w:val="es-ES"/>
        </w:rPr>
        <w:t xml:space="preserve"> el acceso a</w:t>
      </w:r>
      <w:r w:rsidR="00585505">
        <w:rPr>
          <w:rFonts w:ascii="Helvetica" w:hAnsi="Helvetica" w:cs="Arial"/>
          <w:sz w:val="22"/>
          <w:szCs w:val="18"/>
          <w:lang w:val="es-ES"/>
        </w:rPr>
        <w:t xml:space="preserve"> </w:t>
      </w:r>
      <w:r w:rsidR="00224098">
        <w:rPr>
          <w:rFonts w:ascii="Helvetica" w:hAnsi="Helvetica" w:cs="Arial"/>
          <w:sz w:val="22"/>
          <w:szCs w:val="18"/>
          <w:lang w:val="es-ES"/>
        </w:rPr>
        <w:t>servicios</w:t>
      </w:r>
      <w:r w:rsidR="00585505">
        <w:rPr>
          <w:rFonts w:ascii="Helvetica" w:hAnsi="Helvetica" w:cs="Arial"/>
          <w:sz w:val="22"/>
          <w:szCs w:val="18"/>
          <w:lang w:val="es-ES"/>
        </w:rPr>
        <w:t xml:space="preserve"> como educación, salud, empleo, etc.</w:t>
      </w:r>
      <w:r w:rsidR="00224098">
        <w:rPr>
          <w:rFonts w:ascii="Helvetica" w:hAnsi="Helvetica" w:cs="Arial"/>
          <w:sz w:val="22"/>
          <w:szCs w:val="18"/>
          <w:lang w:val="es-ES"/>
        </w:rPr>
        <w:t xml:space="preserve"> </w:t>
      </w:r>
    </w:p>
    <w:p w14:paraId="7D321B12" w14:textId="0573EA62" w:rsidR="003441A3" w:rsidRPr="003C63C7" w:rsidRDefault="003441A3" w:rsidP="003C63C7">
      <w:pPr>
        <w:pStyle w:val="Prrafodelista"/>
        <w:numPr>
          <w:ilvl w:val="0"/>
          <w:numId w:val="39"/>
        </w:numPr>
        <w:jc w:val="both"/>
        <w:rPr>
          <w:rFonts w:ascii="Helvetica" w:hAnsi="Helvetica" w:cs="Arial"/>
          <w:sz w:val="22"/>
          <w:szCs w:val="18"/>
          <w:lang w:val="es-ES"/>
        </w:rPr>
      </w:pPr>
      <w:r>
        <w:rPr>
          <w:rFonts w:ascii="Helvetica" w:hAnsi="Helvetica" w:cs="Arial"/>
          <w:sz w:val="22"/>
          <w:szCs w:val="18"/>
          <w:lang w:val="es-ES"/>
        </w:rPr>
        <w:t>Propuestas: mejorar los ingresos</w:t>
      </w:r>
      <w:r w:rsidR="003C63C7">
        <w:rPr>
          <w:rFonts w:ascii="Helvetica" w:hAnsi="Helvetica" w:cs="Arial"/>
          <w:sz w:val="22"/>
          <w:szCs w:val="18"/>
          <w:lang w:val="es-ES"/>
        </w:rPr>
        <w:t xml:space="preserve"> de las personas indígenas</w:t>
      </w:r>
      <w:r>
        <w:rPr>
          <w:rFonts w:ascii="Helvetica" w:hAnsi="Helvetica" w:cs="Arial"/>
          <w:sz w:val="22"/>
          <w:szCs w:val="18"/>
          <w:lang w:val="es-ES"/>
        </w:rPr>
        <w:t>, promover infraestructura en las comunidades</w:t>
      </w:r>
      <w:r w:rsidR="007B73D2">
        <w:rPr>
          <w:rFonts w:ascii="Helvetica" w:hAnsi="Helvetica" w:cs="Arial"/>
          <w:sz w:val="22"/>
          <w:szCs w:val="18"/>
          <w:lang w:val="es-ES"/>
        </w:rPr>
        <w:t xml:space="preserve"> y</w:t>
      </w:r>
      <w:r w:rsidR="003C63C7">
        <w:rPr>
          <w:rFonts w:ascii="Helvetica" w:hAnsi="Helvetica" w:cs="Arial"/>
          <w:sz w:val="22"/>
          <w:szCs w:val="18"/>
          <w:lang w:val="es-ES"/>
        </w:rPr>
        <w:t xml:space="preserve"> </w:t>
      </w:r>
      <w:r>
        <w:rPr>
          <w:rFonts w:ascii="Helvetica" w:hAnsi="Helvetica" w:cs="Arial"/>
          <w:sz w:val="22"/>
          <w:szCs w:val="18"/>
          <w:lang w:val="es-ES"/>
        </w:rPr>
        <w:t>reeducar para la dignificación de los pueblos indígenas</w:t>
      </w:r>
      <w:r w:rsidRPr="003C63C7">
        <w:rPr>
          <w:rFonts w:ascii="Helvetica" w:hAnsi="Helvetica" w:cs="Arial"/>
          <w:sz w:val="22"/>
          <w:szCs w:val="18"/>
          <w:lang w:val="es-ES"/>
        </w:rPr>
        <w:t>.</w:t>
      </w:r>
    </w:p>
    <w:p w14:paraId="3A07FB25" w14:textId="77777777" w:rsidR="00F71511" w:rsidRDefault="00F71511" w:rsidP="00626BD4">
      <w:pPr>
        <w:jc w:val="both"/>
        <w:rPr>
          <w:rFonts w:ascii="Helvetica" w:hAnsi="Helvetica" w:cs="Arial"/>
          <w:sz w:val="22"/>
          <w:szCs w:val="18"/>
          <w:lang w:val="es-ES"/>
        </w:rPr>
      </w:pPr>
    </w:p>
    <w:p w14:paraId="3DB17237" w14:textId="690155C3" w:rsidR="001F24F9" w:rsidRDefault="001F24F9" w:rsidP="00626BD4">
      <w:pPr>
        <w:jc w:val="both"/>
        <w:rPr>
          <w:rFonts w:ascii="Helvetica" w:hAnsi="Helvetica" w:cs="Arial"/>
          <w:sz w:val="22"/>
          <w:szCs w:val="18"/>
          <w:lang w:val="es-ES"/>
        </w:rPr>
      </w:pPr>
      <w:r>
        <w:rPr>
          <w:rFonts w:ascii="Helvetica" w:hAnsi="Helvetica" w:cs="Arial"/>
          <w:sz w:val="22"/>
          <w:szCs w:val="18"/>
          <w:lang w:val="es-ES"/>
        </w:rPr>
        <w:t xml:space="preserve">Dra. Keila </w:t>
      </w:r>
      <w:proofErr w:type="spellStart"/>
      <w:r>
        <w:rPr>
          <w:rFonts w:ascii="Helvetica" w:hAnsi="Helvetica" w:cs="Arial"/>
          <w:sz w:val="22"/>
          <w:szCs w:val="18"/>
          <w:lang w:val="es-ES"/>
        </w:rPr>
        <w:t>Zurisadai</w:t>
      </w:r>
      <w:proofErr w:type="spellEnd"/>
      <w:r>
        <w:rPr>
          <w:rFonts w:ascii="Helvetica" w:hAnsi="Helvetica" w:cs="Arial"/>
          <w:sz w:val="22"/>
          <w:szCs w:val="18"/>
          <w:lang w:val="es-ES"/>
        </w:rPr>
        <w:t xml:space="preserve"> Samario</w:t>
      </w:r>
      <w:r w:rsidR="00AF43DF">
        <w:rPr>
          <w:rFonts w:ascii="Helvetica" w:hAnsi="Helvetica" w:cs="Arial"/>
          <w:sz w:val="22"/>
          <w:szCs w:val="18"/>
          <w:lang w:val="es-ES"/>
        </w:rPr>
        <w:t xml:space="preserve"> </w:t>
      </w:r>
      <w:r>
        <w:rPr>
          <w:rFonts w:ascii="Helvetica" w:hAnsi="Helvetica" w:cs="Arial"/>
          <w:sz w:val="22"/>
          <w:szCs w:val="18"/>
          <w:lang w:val="es-ES"/>
        </w:rPr>
        <w:t>Rodríguez, participante de oratoria.</w:t>
      </w:r>
      <w:r w:rsidR="00165875">
        <w:rPr>
          <w:rFonts w:ascii="Helvetica" w:hAnsi="Helvetica" w:cs="Arial"/>
          <w:sz w:val="22"/>
          <w:szCs w:val="18"/>
          <w:lang w:val="es-ES"/>
        </w:rPr>
        <w:t xml:space="preserve"> </w:t>
      </w:r>
    </w:p>
    <w:p w14:paraId="70AE80C0" w14:textId="52F53C8E" w:rsidR="002163E4" w:rsidRDefault="002163E4" w:rsidP="00626BD4">
      <w:pPr>
        <w:jc w:val="both"/>
        <w:rPr>
          <w:rFonts w:ascii="Helvetica" w:hAnsi="Helvetica" w:cs="Arial"/>
          <w:sz w:val="22"/>
          <w:szCs w:val="18"/>
          <w:lang w:val="es-ES"/>
        </w:rPr>
      </w:pPr>
      <w:r>
        <w:rPr>
          <w:rFonts w:ascii="Helvetica" w:hAnsi="Helvetica" w:cs="Arial"/>
          <w:sz w:val="22"/>
          <w:szCs w:val="18"/>
          <w:lang w:val="es-ES"/>
        </w:rPr>
        <w:t>Propuesta de alimentación para niñas, niños y adolescentes en el estado de Oaxaca.</w:t>
      </w:r>
    </w:p>
    <w:p w14:paraId="5F3A860B" w14:textId="23CC46F0" w:rsidR="00F71511" w:rsidRDefault="002163E4" w:rsidP="00F71511">
      <w:pPr>
        <w:pStyle w:val="Prrafodelista"/>
        <w:numPr>
          <w:ilvl w:val="0"/>
          <w:numId w:val="39"/>
        </w:numPr>
        <w:jc w:val="both"/>
        <w:rPr>
          <w:rFonts w:ascii="Helvetica" w:hAnsi="Helvetica" w:cs="Arial"/>
          <w:sz w:val="22"/>
          <w:szCs w:val="18"/>
          <w:lang w:val="es-ES"/>
        </w:rPr>
      </w:pPr>
      <w:r>
        <w:rPr>
          <w:rFonts w:ascii="Helvetica" w:hAnsi="Helvetica" w:cs="Arial"/>
          <w:sz w:val="22"/>
          <w:szCs w:val="18"/>
          <w:lang w:val="es-ES"/>
        </w:rPr>
        <w:t>Más de seis mil niñas  y niños tienen desnutrición y bajo peso y más de doce mil tienen sobrepeso u obesidad.</w:t>
      </w:r>
    </w:p>
    <w:p w14:paraId="290373F5" w14:textId="33E66F86" w:rsidR="003C62D2" w:rsidRDefault="002163E4" w:rsidP="00A25936">
      <w:pPr>
        <w:pStyle w:val="Prrafodelista"/>
        <w:numPr>
          <w:ilvl w:val="0"/>
          <w:numId w:val="39"/>
        </w:numPr>
        <w:jc w:val="both"/>
        <w:rPr>
          <w:rFonts w:ascii="Helvetica" w:hAnsi="Helvetica" w:cs="Arial"/>
          <w:sz w:val="22"/>
          <w:szCs w:val="18"/>
          <w:lang w:val="es-ES"/>
        </w:rPr>
      </w:pPr>
      <w:r>
        <w:rPr>
          <w:rFonts w:ascii="Helvetica" w:hAnsi="Helvetica" w:cs="Arial"/>
          <w:sz w:val="22"/>
          <w:szCs w:val="18"/>
          <w:lang w:val="es-ES"/>
        </w:rPr>
        <w:t>Propuesta: intervenir con acciones complementarias de alimentación y nutrición</w:t>
      </w:r>
      <w:r w:rsidR="00B82568">
        <w:rPr>
          <w:rFonts w:ascii="Helvetica" w:hAnsi="Helvetica" w:cs="Arial"/>
          <w:sz w:val="22"/>
          <w:szCs w:val="18"/>
          <w:lang w:val="es-ES"/>
        </w:rPr>
        <w:t>, entornos alimentarios y alimentación escolar saludab</w:t>
      </w:r>
      <w:r w:rsidR="002256E2">
        <w:rPr>
          <w:rFonts w:ascii="Helvetica" w:hAnsi="Helvetica" w:cs="Arial"/>
          <w:sz w:val="22"/>
          <w:szCs w:val="18"/>
          <w:lang w:val="es-ES"/>
        </w:rPr>
        <w:t>le;</w:t>
      </w:r>
      <w:r w:rsidR="00B82568">
        <w:rPr>
          <w:rFonts w:ascii="Helvetica" w:hAnsi="Helvetica" w:cs="Arial"/>
          <w:sz w:val="22"/>
          <w:szCs w:val="18"/>
          <w:lang w:val="es-ES"/>
        </w:rPr>
        <w:t xml:space="preserve"> </w:t>
      </w:r>
      <w:r w:rsidR="002256E2">
        <w:rPr>
          <w:rFonts w:ascii="Helvetica" w:hAnsi="Helvetica" w:cs="Arial"/>
          <w:sz w:val="22"/>
          <w:szCs w:val="18"/>
          <w:lang w:val="es-ES"/>
        </w:rPr>
        <w:t xml:space="preserve">establecer y aplicar normas nutricionales para los alimentos, las comidas y refrigerios escolares; </w:t>
      </w:r>
      <w:r w:rsidR="00B82568">
        <w:rPr>
          <w:rFonts w:ascii="Helvetica" w:hAnsi="Helvetica" w:cs="Arial"/>
          <w:sz w:val="22"/>
          <w:szCs w:val="18"/>
          <w:lang w:val="es-ES"/>
        </w:rPr>
        <w:t>hacer que los alimentos nutritivos sean m</w:t>
      </w:r>
      <w:r w:rsidR="002256E2">
        <w:rPr>
          <w:rFonts w:ascii="Helvetica" w:hAnsi="Helvetica" w:cs="Arial"/>
          <w:sz w:val="22"/>
          <w:szCs w:val="18"/>
          <w:lang w:val="es-ES"/>
        </w:rPr>
        <w:t>ás accesibles;</w:t>
      </w:r>
      <w:r w:rsidR="00B82568">
        <w:rPr>
          <w:rFonts w:ascii="Helvetica" w:hAnsi="Helvetica" w:cs="Arial"/>
          <w:sz w:val="22"/>
          <w:szCs w:val="18"/>
          <w:lang w:val="es-ES"/>
        </w:rPr>
        <w:t xml:space="preserve"> restringir la venta y publicidad de productos altos en grasas, azúcar</w:t>
      </w:r>
      <w:r w:rsidR="00862251">
        <w:rPr>
          <w:rFonts w:ascii="Helvetica" w:hAnsi="Helvetica" w:cs="Arial"/>
          <w:sz w:val="22"/>
          <w:szCs w:val="18"/>
          <w:lang w:val="es-ES"/>
        </w:rPr>
        <w:t xml:space="preserve"> y sal; promover la educación alimentaria y nutricional a todas las personas que interactúan en el entorno escolar</w:t>
      </w:r>
      <w:r w:rsidR="00940038">
        <w:rPr>
          <w:rFonts w:ascii="Helvetica" w:hAnsi="Helvetica" w:cs="Arial"/>
          <w:sz w:val="22"/>
          <w:szCs w:val="18"/>
          <w:lang w:val="es-ES"/>
        </w:rPr>
        <w:t>;</w:t>
      </w:r>
      <w:r w:rsidR="00C050E2">
        <w:rPr>
          <w:rFonts w:ascii="Helvetica" w:hAnsi="Helvetica" w:cs="Arial"/>
          <w:sz w:val="22"/>
          <w:szCs w:val="18"/>
          <w:lang w:val="es-ES"/>
        </w:rPr>
        <w:t xml:space="preserve"> compra directa de la agricultura local</w:t>
      </w:r>
      <w:r w:rsidR="00940038">
        <w:rPr>
          <w:rFonts w:ascii="Helvetica" w:hAnsi="Helvetica" w:cs="Arial"/>
          <w:sz w:val="22"/>
          <w:szCs w:val="18"/>
          <w:lang w:val="es-ES"/>
        </w:rPr>
        <w:t>; regular la alimentación con el entorno normativo, jurídico e institucional en el ámbito de la alimentación y nutrición.</w:t>
      </w:r>
    </w:p>
    <w:p w14:paraId="2A51487D" w14:textId="77777777" w:rsidR="00A25936" w:rsidRPr="00A25936" w:rsidRDefault="00A25936" w:rsidP="00A25936">
      <w:pPr>
        <w:pStyle w:val="Prrafodelista"/>
        <w:jc w:val="both"/>
        <w:rPr>
          <w:rFonts w:ascii="Helvetica" w:hAnsi="Helvetica" w:cs="Arial"/>
          <w:sz w:val="22"/>
          <w:szCs w:val="18"/>
          <w:lang w:val="es-ES"/>
        </w:rPr>
      </w:pPr>
    </w:p>
    <w:p w14:paraId="48EC25CD" w14:textId="26A6E142" w:rsidR="003C62D2" w:rsidRDefault="003C62D2" w:rsidP="003C62D2">
      <w:pPr>
        <w:jc w:val="both"/>
        <w:rPr>
          <w:rFonts w:ascii="Helvetica" w:hAnsi="Helvetica" w:cs="Arial"/>
          <w:sz w:val="22"/>
          <w:szCs w:val="18"/>
          <w:lang w:val="es-ES"/>
        </w:rPr>
      </w:pPr>
      <w:r>
        <w:rPr>
          <w:rFonts w:ascii="Helvetica" w:hAnsi="Helvetica" w:cs="Arial"/>
          <w:sz w:val="22"/>
          <w:szCs w:val="18"/>
          <w:lang w:val="es-ES"/>
        </w:rPr>
        <w:t xml:space="preserve">Esteban Manuel Rodríguez, presidente municipal de Trinidad </w:t>
      </w:r>
      <w:proofErr w:type="spellStart"/>
      <w:r>
        <w:rPr>
          <w:rFonts w:ascii="Helvetica" w:hAnsi="Helvetica" w:cs="Arial"/>
          <w:sz w:val="22"/>
          <w:szCs w:val="18"/>
          <w:lang w:val="es-ES"/>
        </w:rPr>
        <w:t>Zaachila</w:t>
      </w:r>
      <w:proofErr w:type="spellEnd"/>
      <w:r>
        <w:rPr>
          <w:rFonts w:ascii="Helvetica" w:hAnsi="Helvetica" w:cs="Arial"/>
          <w:sz w:val="22"/>
          <w:szCs w:val="18"/>
          <w:lang w:val="es-ES"/>
        </w:rPr>
        <w:t>.</w:t>
      </w:r>
    </w:p>
    <w:p w14:paraId="6B1C5DAB" w14:textId="6DE7B40B" w:rsidR="003C62D2" w:rsidRDefault="008972C1" w:rsidP="003C62D2">
      <w:pPr>
        <w:pStyle w:val="Prrafodelista"/>
        <w:numPr>
          <w:ilvl w:val="0"/>
          <w:numId w:val="40"/>
        </w:numPr>
        <w:jc w:val="both"/>
        <w:rPr>
          <w:rFonts w:ascii="Helvetica" w:hAnsi="Helvetica" w:cs="Arial"/>
          <w:sz w:val="22"/>
          <w:szCs w:val="18"/>
          <w:lang w:val="es-ES"/>
        </w:rPr>
      </w:pPr>
      <w:r>
        <w:rPr>
          <w:rFonts w:ascii="Helvetica" w:hAnsi="Helvetica" w:cs="Arial"/>
          <w:sz w:val="22"/>
          <w:szCs w:val="18"/>
          <w:lang w:val="es-ES"/>
        </w:rPr>
        <w:t>Propuesta: q</w:t>
      </w:r>
      <w:r w:rsidR="00A87000">
        <w:rPr>
          <w:rFonts w:ascii="Helvetica" w:hAnsi="Helvetica" w:cs="Arial"/>
          <w:sz w:val="22"/>
          <w:szCs w:val="18"/>
          <w:lang w:val="es-ES"/>
        </w:rPr>
        <w:t xml:space="preserve">ue las actividades de participación ciudadana </w:t>
      </w:r>
      <w:r>
        <w:rPr>
          <w:rFonts w:ascii="Helvetica" w:hAnsi="Helvetica" w:cs="Arial"/>
          <w:sz w:val="22"/>
          <w:szCs w:val="18"/>
          <w:lang w:val="es-ES"/>
        </w:rPr>
        <w:t xml:space="preserve">para la planeación </w:t>
      </w:r>
      <w:r w:rsidR="00A87000">
        <w:rPr>
          <w:rFonts w:ascii="Helvetica" w:hAnsi="Helvetica" w:cs="Arial"/>
          <w:sz w:val="22"/>
          <w:szCs w:val="18"/>
          <w:lang w:val="es-ES"/>
        </w:rPr>
        <w:t>se</w:t>
      </w:r>
      <w:r w:rsidR="00B83B1C">
        <w:rPr>
          <w:rFonts w:ascii="Helvetica" w:hAnsi="Helvetica" w:cs="Arial"/>
          <w:sz w:val="22"/>
          <w:szCs w:val="18"/>
          <w:lang w:val="es-ES"/>
        </w:rPr>
        <w:t xml:space="preserve"> mantengan</w:t>
      </w:r>
      <w:r w:rsidR="00A87000">
        <w:rPr>
          <w:rFonts w:ascii="Helvetica" w:hAnsi="Helvetica" w:cs="Arial"/>
          <w:sz w:val="22"/>
          <w:szCs w:val="18"/>
          <w:lang w:val="es-ES"/>
        </w:rPr>
        <w:t xml:space="preserve"> en el tiempo y no únicamente para la construcción del Plan Estatal de Desarrollo.</w:t>
      </w:r>
    </w:p>
    <w:p w14:paraId="36AA6F0B" w14:textId="77777777" w:rsidR="002B39F9" w:rsidRDefault="002B39F9" w:rsidP="002B39F9">
      <w:pPr>
        <w:jc w:val="both"/>
        <w:rPr>
          <w:rFonts w:ascii="Helvetica" w:hAnsi="Helvetica" w:cs="Arial"/>
          <w:sz w:val="22"/>
          <w:szCs w:val="18"/>
          <w:lang w:val="es-ES"/>
        </w:rPr>
      </w:pPr>
    </w:p>
    <w:p w14:paraId="437A87F3" w14:textId="777AB1B8" w:rsidR="002B39F9" w:rsidRDefault="002B39F9" w:rsidP="002B39F9">
      <w:pPr>
        <w:jc w:val="both"/>
        <w:rPr>
          <w:rFonts w:ascii="Helvetica" w:hAnsi="Helvetica" w:cs="Arial"/>
          <w:sz w:val="22"/>
          <w:szCs w:val="18"/>
          <w:lang w:val="es-ES"/>
        </w:rPr>
      </w:pPr>
      <w:r>
        <w:rPr>
          <w:rFonts w:ascii="Helvetica" w:hAnsi="Helvetica" w:cs="Arial"/>
          <w:sz w:val="22"/>
          <w:szCs w:val="18"/>
          <w:lang w:val="es-ES"/>
        </w:rPr>
        <w:t>Presidente municipal de Santa Ana del Valle</w:t>
      </w:r>
    </w:p>
    <w:p w14:paraId="3900E657" w14:textId="158B3CD9" w:rsidR="002B39F9" w:rsidRDefault="008746BF" w:rsidP="002B39F9">
      <w:pPr>
        <w:pStyle w:val="Prrafodelista"/>
        <w:numPr>
          <w:ilvl w:val="0"/>
          <w:numId w:val="40"/>
        </w:numPr>
        <w:jc w:val="both"/>
        <w:rPr>
          <w:rFonts w:ascii="Helvetica" w:hAnsi="Helvetica" w:cs="Arial"/>
          <w:sz w:val="22"/>
          <w:szCs w:val="18"/>
          <w:lang w:val="es-ES"/>
        </w:rPr>
      </w:pPr>
      <w:r>
        <w:rPr>
          <w:rFonts w:ascii="Helvetica" w:hAnsi="Helvetica" w:cs="Arial"/>
          <w:sz w:val="22"/>
          <w:szCs w:val="18"/>
          <w:lang w:val="es-ES"/>
        </w:rPr>
        <w:t>La casa de la cultura municipal no tiene el apoyo gubernamental.</w:t>
      </w:r>
      <w:r w:rsidR="002C25AA">
        <w:rPr>
          <w:rFonts w:ascii="Helvetica" w:hAnsi="Helvetica" w:cs="Arial"/>
          <w:sz w:val="22"/>
          <w:szCs w:val="18"/>
          <w:lang w:val="es-ES"/>
        </w:rPr>
        <w:t xml:space="preserve"> La falta de atención a niñas y niños ha provocado que descuiden o no puedan practicar deporte o actividades culturales. </w:t>
      </w:r>
    </w:p>
    <w:p w14:paraId="2532ABCE" w14:textId="77777777" w:rsidR="00845FE4" w:rsidRDefault="00845FE4" w:rsidP="00845FE4">
      <w:pPr>
        <w:jc w:val="both"/>
        <w:rPr>
          <w:rFonts w:ascii="Helvetica" w:hAnsi="Helvetica" w:cs="Arial"/>
          <w:sz w:val="22"/>
          <w:szCs w:val="18"/>
          <w:lang w:val="es-ES"/>
        </w:rPr>
      </w:pPr>
    </w:p>
    <w:p w14:paraId="7FF46D45" w14:textId="37A3D600" w:rsidR="00845FE4" w:rsidRDefault="0023625B" w:rsidP="00845FE4">
      <w:pPr>
        <w:jc w:val="both"/>
        <w:rPr>
          <w:rFonts w:ascii="Helvetica" w:hAnsi="Helvetica" w:cs="Arial"/>
          <w:sz w:val="22"/>
          <w:szCs w:val="18"/>
          <w:lang w:val="es-ES"/>
        </w:rPr>
      </w:pPr>
      <w:r>
        <w:rPr>
          <w:rFonts w:ascii="Helvetica" w:hAnsi="Helvetica" w:cs="Arial"/>
          <w:sz w:val="22"/>
          <w:szCs w:val="18"/>
          <w:lang w:val="es-ES"/>
        </w:rPr>
        <w:t>María Sara Gómez, p</w:t>
      </w:r>
      <w:r w:rsidR="00845FE4">
        <w:rPr>
          <w:rFonts w:ascii="Helvetica" w:hAnsi="Helvetica" w:cs="Arial"/>
          <w:sz w:val="22"/>
          <w:szCs w:val="18"/>
          <w:lang w:val="es-ES"/>
        </w:rPr>
        <w:t>residenta municipal de San Sebastián Abasolo</w:t>
      </w:r>
    </w:p>
    <w:p w14:paraId="219893DB" w14:textId="54FE50CF" w:rsidR="0023625B" w:rsidRDefault="00E457F0" w:rsidP="0023625B">
      <w:pPr>
        <w:pStyle w:val="Prrafodelista"/>
        <w:numPr>
          <w:ilvl w:val="0"/>
          <w:numId w:val="40"/>
        </w:numPr>
        <w:jc w:val="both"/>
        <w:rPr>
          <w:rFonts w:ascii="Helvetica" w:hAnsi="Helvetica" w:cs="Arial"/>
          <w:sz w:val="22"/>
          <w:szCs w:val="18"/>
          <w:lang w:val="es-ES"/>
        </w:rPr>
      </w:pPr>
      <w:r>
        <w:rPr>
          <w:rFonts w:ascii="Helvetica" w:hAnsi="Helvetica" w:cs="Arial"/>
          <w:sz w:val="22"/>
          <w:szCs w:val="18"/>
          <w:lang w:val="es-ES"/>
        </w:rPr>
        <w:t xml:space="preserve">El municipio precisa de apoyo </w:t>
      </w:r>
      <w:r w:rsidR="00526400">
        <w:rPr>
          <w:rFonts w:ascii="Helvetica" w:hAnsi="Helvetica" w:cs="Arial"/>
          <w:sz w:val="22"/>
          <w:szCs w:val="18"/>
          <w:lang w:val="es-ES"/>
        </w:rPr>
        <w:t>económico para</w:t>
      </w:r>
      <w:r>
        <w:rPr>
          <w:rFonts w:ascii="Helvetica" w:hAnsi="Helvetica" w:cs="Arial"/>
          <w:sz w:val="22"/>
          <w:szCs w:val="18"/>
          <w:lang w:val="es-ES"/>
        </w:rPr>
        <w:t xml:space="preserve"> la cultura y el deporte </w:t>
      </w:r>
      <w:r w:rsidR="00526400">
        <w:rPr>
          <w:rFonts w:ascii="Helvetica" w:hAnsi="Helvetica" w:cs="Arial"/>
          <w:sz w:val="22"/>
          <w:szCs w:val="18"/>
          <w:lang w:val="es-ES"/>
        </w:rPr>
        <w:t>en</w:t>
      </w:r>
      <w:r>
        <w:rPr>
          <w:rFonts w:ascii="Helvetica" w:hAnsi="Helvetica" w:cs="Arial"/>
          <w:sz w:val="22"/>
          <w:szCs w:val="18"/>
          <w:lang w:val="es-ES"/>
        </w:rPr>
        <w:t xml:space="preserve"> niñas y niños, pero también maestras y maestros. </w:t>
      </w:r>
      <w:r w:rsidR="00526400">
        <w:rPr>
          <w:rFonts w:ascii="Helvetica" w:hAnsi="Helvetica" w:cs="Arial"/>
          <w:sz w:val="22"/>
          <w:szCs w:val="18"/>
          <w:lang w:val="es-ES"/>
        </w:rPr>
        <w:t xml:space="preserve">El municipio carece de una casa de la cultura. </w:t>
      </w:r>
      <w:r w:rsidR="0023625B">
        <w:rPr>
          <w:rFonts w:ascii="Helvetica" w:hAnsi="Helvetica" w:cs="Arial"/>
          <w:sz w:val="22"/>
          <w:szCs w:val="18"/>
          <w:lang w:val="es-ES"/>
        </w:rPr>
        <w:t>En tema de alimentación, los desayunos escolares han ayudado a combatir el consumo de alimentos chatarra.</w:t>
      </w:r>
    </w:p>
    <w:p w14:paraId="7E9AB2EB" w14:textId="77777777" w:rsidR="00792378" w:rsidRDefault="00792378" w:rsidP="00F64C45">
      <w:pPr>
        <w:jc w:val="both"/>
        <w:rPr>
          <w:rFonts w:ascii="Helvetica" w:hAnsi="Helvetica" w:cs="Arial"/>
          <w:sz w:val="22"/>
          <w:szCs w:val="18"/>
          <w:lang w:val="es-ES"/>
        </w:rPr>
      </w:pPr>
    </w:p>
    <w:p w14:paraId="19CDADA9" w14:textId="40E81271" w:rsidR="00C673B7" w:rsidRDefault="0065599D" w:rsidP="00F64C45">
      <w:pPr>
        <w:jc w:val="both"/>
        <w:rPr>
          <w:rFonts w:ascii="Helvetica" w:hAnsi="Helvetica" w:cs="Arial"/>
          <w:sz w:val="22"/>
          <w:szCs w:val="18"/>
          <w:lang w:val="es-ES"/>
        </w:rPr>
      </w:pPr>
      <w:r>
        <w:rPr>
          <w:rFonts w:ascii="Helvetica" w:hAnsi="Helvetica" w:cs="Arial"/>
          <w:sz w:val="22"/>
          <w:szCs w:val="18"/>
          <w:lang w:val="es-ES"/>
        </w:rPr>
        <w:t xml:space="preserve">Antonino Cruz Martínez, </w:t>
      </w:r>
      <w:r w:rsidR="00F64C45">
        <w:rPr>
          <w:rFonts w:ascii="Helvetica" w:hAnsi="Helvetica" w:cs="Arial"/>
          <w:sz w:val="22"/>
          <w:szCs w:val="18"/>
          <w:lang w:val="es-ES"/>
        </w:rPr>
        <w:t xml:space="preserve">Presidente municipal de San Agustín </w:t>
      </w:r>
      <w:proofErr w:type="spellStart"/>
      <w:r w:rsidR="00F64C45">
        <w:rPr>
          <w:rFonts w:ascii="Helvetica" w:hAnsi="Helvetica" w:cs="Arial"/>
          <w:sz w:val="22"/>
          <w:szCs w:val="18"/>
          <w:lang w:val="es-ES"/>
        </w:rPr>
        <w:t>Yatareni</w:t>
      </w:r>
      <w:proofErr w:type="spellEnd"/>
    </w:p>
    <w:p w14:paraId="677F42A4" w14:textId="1A0CC454" w:rsidR="00F64C45" w:rsidRDefault="00F64C45" w:rsidP="00F64C45">
      <w:pPr>
        <w:pStyle w:val="Prrafodelista"/>
        <w:numPr>
          <w:ilvl w:val="0"/>
          <w:numId w:val="40"/>
        </w:numPr>
        <w:jc w:val="both"/>
        <w:rPr>
          <w:rFonts w:ascii="Helvetica" w:hAnsi="Helvetica" w:cs="Arial"/>
          <w:sz w:val="22"/>
          <w:szCs w:val="18"/>
          <w:lang w:val="es-ES"/>
        </w:rPr>
      </w:pPr>
      <w:r>
        <w:rPr>
          <w:rFonts w:ascii="Helvetica" w:hAnsi="Helvetica" w:cs="Arial"/>
          <w:sz w:val="22"/>
          <w:szCs w:val="18"/>
          <w:lang w:val="es-ES"/>
        </w:rPr>
        <w:t xml:space="preserve">La promoción de los tequios ha ayudado a construir desarrollo e infraestructura en los pueblos; fomentar los huertos escolares para una alimentación saludable; </w:t>
      </w:r>
      <w:r w:rsidR="0065599D">
        <w:rPr>
          <w:rFonts w:ascii="Helvetica" w:hAnsi="Helvetica" w:cs="Arial"/>
          <w:sz w:val="22"/>
          <w:szCs w:val="18"/>
          <w:lang w:val="es-ES"/>
        </w:rPr>
        <w:t>prohibir o normar a las empresas trasnacionales en cuanto a venta y distribución de comida chatarra e incluso plásticos; y el rescate de la lengua indígena.</w:t>
      </w:r>
    </w:p>
    <w:p w14:paraId="22185AD6" w14:textId="77777777" w:rsidR="0065599D" w:rsidRDefault="0065599D" w:rsidP="0065599D">
      <w:pPr>
        <w:jc w:val="both"/>
        <w:rPr>
          <w:rFonts w:ascii="Helvetica" w:hAnsi="Helvetica" w:cs="Arial"/>
          <w:sz w:val="22"/>
          <w:szCs w:val="18"/>
          <w:lang w:val="es-ES"/>
        </w:rPr>
      </w:pPr>
    </w:p>
    <w:p w14:paraId="7A97F0E1" w14:textId="00029855" w:rsidR="0065599D" w:rsidRDefault="00792378" w:rsidP="0065599D">
      <w:pPr>
        <w:jc w:val="both"/>
        <w:rPr>
          <w:rFonts w:ascii="Helvetica" w:hAnsi="Helvetica" w:cs="Arial"/>
          <w:sz w:val="22"/>
          <w:szCs w:val="18"/>
          <w:lang w:val="es-ES"/>
        </w:rPr>
      </w:pPr>
      <w:r>
        <w:rPr>
          <w:rFonts w:ascii="Helvetica" w:hAnsi="Helvetica" w:cs="Arial"/>
          <w:sz w:val="22"/>
          <w:szCs w:val="18"/>
          <w:lang w:val="es-ES"/>
        </w:rPr>
        <w:t>Secretario municipal de</w:t>
      </w:r>
      <w:r w:rsidR="0065599D">
        <w:rPr>
          <w:rFonts w:ascii="Helvetica" w:hAnsi="Helvetica" w:cs="Arial"/>
          <w:sz w:val="22"/>
          <w:szCs w:val="18"/>
          <w:lang w:val="es-ES"/>
        </w:rPr>
        <w:t xml:space="preserve"> Santo Domingo </w:t>
      </w:r>
      <w:proofErr w:type="spellStart"/>
      <w:r w:rsidR="0065599D">
        <w:rPr>
          <w:rFonts w:ascii="Helvetica" w:hAnsi="Helvetica" w:cs="Arial"/>
          <w:sz w:val="22"/>
          <w:szCs w:val="18"/>
          <w:lang w:val="es-ES"/>
        </w:rPr>
        <w:t>Tomaltepec</w:t>
      </w:r>
      <w:proofErr w:type="spellEnd"/>
      <w:r w:rsidR="0065599D">
        <w:rPr>
          <w:rFonts w:ascii="Helvetica" w:hAnsi="Helvetica" w:cs="Arial"/>
          <w:sz w:val="22"/>
          <w:szCs w:val="18"/>
          <w:lang w:val="es-ES"/>
        </w:rPr>
        <w:t>.</w:t>
      </w:r>
    </w:p>
    <w:p w14:paraId="1F15C09B" w14:textId="2920A427" w:rsidR="0065599D" w:rsidRDefault="00EE6020" w:rsidP="0065599D">
      <w:pPr>
        <w:pStyle w:val="Prrafodelista"/>
        <w:numPr>
          <w:ilvl w:val="0"/>
          <w:numId w:val="40"/>
        </w:numPr>
        <w:jc w:val="both"/>
        <w:rPr>
          <w:rFonts w:ascii="Helvetica" w:hAnsi="Helvetica" w:cs="Arial"/>
          <w:sz w:val="22"/>
          <w:szCs w:val="18"/>
          <w:lang w:val="es-ES"/>
        </w:rPr>
      </w:pPr>
      <w:r>
        <w:rPr>
          <w:rFonts w:ascii="Helvetica" w:hAnsi="Helvetica" w:cs="Arial"/>
          <w:sz w:val="22"/>
          <w:szCs w:val="18"/>
          <w:lang w:val="es-ES"/>
        </w:rPr>
        <w:t>Ausencia de una casa de la cultura que pueda beneficiar a las personas jóvenes</w:t>
      </w:r>
      <w:r w:rsidR="00DC47F7">
        <w:rPr>
          <w:rFonts w:ascii="Helvetica" w:hAnsi="Helvetica" w:cs="Arial"/>
          <w:sz w:val="22"/>
          <w:szCs w:val="18"/>
          <w:lang w:val="es-ES"/>
        </w:rPr>
        <w:t xml:space="preserve"> y que fomente actividades comunitarias como bandas de música</w:t>
      </w:r>
      <w:r>
        <w:rPr>
          <w:rFonts w:ascii="Helvetica" w:hAnsi="Helvetica" w:cs="Arial"/>
          <w:sz w:val="22"/>
          <w:szCs w:val="18"/>
          <w:lang w:val="es-ES"/>
        </w:rPr>
        <w:t>.</w:t>
      </w:r>
    </w:p>
    <w:p w14:paraId="7892BF92" w14:textId="77777777" w:rsidR="00276A73" w:rsidRDefault="00276A73" w:rsidP="00276A73">
      <w:pPr>
        <w:jc w:val="both"/>
        <w:rPr>
          <w:rFonts w:ascii="Helvetica" w:hAnsi="Helvetica" w:cs="Arial"/>
          <w:sz w:val="22"/>
          <w:szCs w:val="18"/>
          <w:lang w:val="es-ES"/>
        </w:rPr>
      </w:pPr>
    </w:p>
    <w:p w14:paraId="283547E1" w14:textId="1C71B9E7" w:rsidR="00276A73" w:rsidRDefault="00276A73" w:rsidP="00276A73">
      <w:pPr>
        <w:jc w:val="both"/>
        <w:rPr>
          <w:rFonts w:ascii="Helvetica" w:hAnsi="Helvetica" w:cs="Arial"/>
          <w:sz w:val="22"/>
          <w:szCs w:val="18"/>
          <w:lang w:val="es-ES"/>
        </w:rPr>
      </w:pPr>
      <w:r>
        <w:rPr>
          <w:rFonts w:ascii="Helvetica" w:hAnsi="Helvetica" w:cs="Arial"/>
          <w:sz w:val="22"/>
          <w:szCs w:val="18"/>
          <w:lang w:val="es-ES"/>
        </w:rPr>
        <w:t xml:space="preserve">Karla de la Rosa, regidora de San Francisco </w:t>
      </w:r>
      <w:proofErr w:type="spellStart"/>
      <w:r>
        <w:rPr>
          <w:rFonts w:ascii="Helvetica" w:hAnsi="Helvetica" w:cs="Arial"/>
          <w:sz w:val="22"/>
          <w:szCs w:val="18"/>
          <w:lang w:val="es-ES"/>
        </w:rPr>
        <w:t>Telixtlahuaca</w:t>
      </w:r>
      <w:proofErr w:type="spellEnd"/>
      <w:r>
        <w:rPr>
          <w:rFonts w:ascii="Helvetica" w:hAnsi="Helvetica" w:cs="Arial"/>
          <w:sz w:val="22"/>
          <w:szCs w:val="18"/>
          <w:lang w:val="es-ES"/>
        </w:rPr>
        <w:t>.</w:t>
      </w:r>
    </w:p>
    <w:p w14:paraId="18F22492" w14:textId="61E964DC" w:rsidR="00276A73" w:rsidRDefault="008857E0" w:rsidP="00276A73">
      <w:pPr>
        <w:pStyle w:val="Prrafodelista"/>
        <w:numPr>
          <w:ilvl w:val="0"/>
          <w:numId w:val="40"/>
        </w:numPr>
        <w:jc w:val="both"/>
        <w:rPr>
          <w:rFonts w:ascii="Helvetica" w:hAnsi="Helvetica" w:cs="Arial"/>
          <w:sz w:val="22"/>
          <w:szCs w:val="18"/>
          <w:lang w:val="es-ES"/>
        </w:rPr>
      </w:pPr>
      <w:r>
        <w:rPr>
          <w:rFonts w:ascii="Helvetica" w:hAnsi="Helvetica" w:cs="Arial"/>
          <w:sz w:val="22"/>
          <w:szCs w:val="18"/>
          <w:lang w:val="es-ES"/>
        </w:rPr>
        <w:t>Todos los niveles de gobierno deben trab</w:t>
      </w:r>
      <w:r w:rsidR="00E20FEB">
        <w:rPr>
          <w:rFonts w:ascii="Helvetica" w:hAnsi="Helvetica" w:cs="Arial"/>
          <w:sz w:val="22"/>
          <w:szCs w:val="18"/>
          <w:lang w:val="es-ES"/>
        </w:rPr>
        <w:t xml:space="preserve">ajar para fortalecer la cultura y destinarle mayor presupuesto con el fin de crear y fortalecer programas. Que tampoco el apoyo se limite a llegar a las cabeceras municipales, sino se dé cobertura e incluso prioridad a las comunidades más marginadas. </w:t>
      </w:r>
    </w:p>
    <w:p w14:paraId="44A97CEC" w14:textId="77777777" w:rsidR="00127C92" w:rsidRDefault="00127C92" w:rsidP="00127C92">
      <w:pPr>
        <w:jc w:val="both"/>
        <w:rPr>
          <w:rFonts w:ascii="Helvetica" w:hAnsi="Helvetica" w:cs="Arial"/>
          <w:sz w:val="22"/>
          <w:szCs w:val="18"/>
          <w:lang w:val="es-ES"/>
        </w:rPr>
      </w:pPr>
    </w:p>
    <w:p w14:paraId="718EE07E" w14:textId="3F412D86" w:rsidR="00127C92" w:rsidRDefault="00127C92" w:rsidP="00127C92">
      <w:pPr>
        <w:jc w:val="both"/>
        <w:rPr>
          <w:rFonts w:ascii="Helvetica" w:hAnsi="Helvetica" w:cs="Arial"/>
          <w:sz w:val="22"/>
          <w:szCs w:val="18"/>
          <w:lang w:val="es-ES"/>
        </w:rPr>
      </w:pPr>
      <w:r>
        <w:rPr>
          <w:rFonts w:ascii="Helvetica" w:hAnsi="Helvetica" w:cs="Arial"/>
          <w:sz w:val="22"/>
          <w:szCs w:val="18"/>
          <w:lang w:val="es-ES"/>
        </w:rPr>
        <w:t>Claudia Morales García. Presidenta del DIF Municipal de Villa Díaz Ordaz.</w:t>
      </w:r>
    </w:p>
    <w:p w14:paraId="7D90F817" w14:textId="766DDF54" w:rsidR="00127C92" w:rsidRDefault="00127C92" w:rsidP="00127C92">
      <w:pPr>
        <w:pStyle w:val="Prrafodelista"/>
        <w:numPr>
          <w:ilvl w:val="0"/>
          <w:numId w:val="40"/>
        </w:numPr>
        <w:jc w:val="both"/>
        <w:rPr>
          <w:rFonts w:ascii="Helvetica" w:hAnsi="Helvetica" w:cs="Arial"/>
          <w:sz w:val="22"/>
          <w:szCs w:val="18"/>
          <w:lang w:val="es-ES"/>
        </w:rPr>
      </w:pPr>
      <w:r w:rsidRPr="00127C92">
        <w:rPr>
          <w:rFonts w:ascii="Helvetica" w:hAnsi="Helvetica" w:cs="Arial"/>
          <w:sz w:val="22"/>
          <w:szCs w:val="18"/>
          <w:lang w:val="es-ES"/>
        </w:rPr>
        <w:t>Ap</w:t>
      </w:r>
      <w:r w:rsidR="00B80D15">
        <w:rPr>
          <w:rFonts w:ascii="Helvetica" w:hAnsi="Helvetica" w:cs="Arial"/>
          <w:sz w:val="22"/>
          <w:szCs w:val="18"/>
          <w:lang w:val="es-ES"/>
        </w:rPr>
        <w:t>oyar a sectores vulnerables y promover la creación de una casa de la cultura.</w:t>
      </w:r>
    </w:p>
    <w:p w14:paraId="176D61E0" w14:textId="77777777" w:rsidR="00127C92" w:rsidRDefault="00127C92" w:rsidP="00127C92">
      <w:pPr>
        <w:jc w:val="both"/>
        <w:rPr>
          <w:rFonts w:ascii="Helvetica" w:hAnsi="Helvetica" w:cs="Arial"/>
          <w:sz w:val="22"/>
          <w:szCs w:val="18"/>
          <w:lang w:val="es-ES"/>
        </w:rPr>
      </w:pPr>
    </w:p>
    <w:p w14:paraId="654571A0" w14:textId="13EA94EF" w:rsidR="00127C92" w:rsidRDefault="00127C92" w:rsidP="00127C92">
      <w:pPr>
        <w:jc w:val="both"/>
        <w:rPr>
          <w:rFonts w:ascii="Helvetica" w:hAnsi="Helvetica" w:cs="Arial"/>
          <w:sz w:val="22"/>
          <w:szCs w:val="18"/>
          <w:lang w:val="es-ES"/>
        </w:rPr>
      </w:pPr>
      <w:r>
        <w:rPr>
          <w:rFonts w:ascii="Helvetica" w:hAnsi="Helvetica" w:cs="Arial"/>
          <w:sz w:val="22"/>
          <w:szCs w:val="18"/>
          <w:lang w:val="es-ES"/>
        </w:rPr>
        <w:t xml:space="preserve">Inocencio Morales López, </w:t>
      </w:r>
      <w:r w:rsidR="0096108B">
        <w:rPr>
          <w:rFonts w:ascii="Helvetica" w:hAnsi="Helvetica" w:cs="Arial"/>
          <w:sz w:val="22"/>
          <w:szCs w:val="18"/>
          <w:lang w:val="es-ES"/>
        </w:rPr>
        <w:t xml:space="preserve">presidente municipal de </w:t>
      </w:r>
      <w:r>
        <w:rPr>
          <w:rFonts w:ascii="Helvetica" w:hAnsi="Helvetica" w:cs="Arial"/>
          <w:sz w:val="22"/>
          <w:szCs w:val="18"/>
          <w:lang w:val="es-ES"/>
        </w:rPr>
        <w:t>San Pablo Cuatro Venados</w:t>
      </w:r>
    </w:p>
    <w:p w14:paraId="0AC23CC3" w14:textId="42D90FD7" w:rsidR="00127C92" w:rsidRPr="00127C92" w:rsidRDefault="00127C92" w:rsidP="00127C92">
      <w:pPr>
        <w:pStyle w:val="Prrafodelista"/>
        <w:numPr>
          <w:ilvl w:val="0"/>
          <w:numId w:val="40"/>
        </w:numPr>
        <w:jc w:val="both"/>
        <w:rPr>
          <w:rFonts w:ascii="Helvetica" w:hAnsi="Helvetica" w:cs="Arial"/>
          <w:sz w:val="22"/>
          <w:szCs w:val="18"/>
          <w:lang w:val="es-ES"/>
        </w:rPr>
      </w:pPr>
      <w:r w:rsidRPr="00127C92">
        <w:rPr>
          <w:rFonts w:ascii="Helvetica" w:hAnsi="Helvetica" w:cs="Arial"/>
          <w:sz w:val="22"/>
          <w:szCs w:val="18"/>
          <w:lang w:val="es-ES"/>
        </w:rPr>
        <w:t>Impulsar los huertos escolares en escuelas</w:t>
      </w:r>
      <w:r w:rsidR="00B80D15">
        <w:rPr>
          <w:rFonts w:ascii="Helvetica" w:hAnsi="Helvetica" w:cs="Arial"/>
          <w:sz w:val="22"/>
          <w:szCs w:val="18"/>
          <w:lang w:val="es-ES"/>
        </w:rPr>
        <w:t xml:space="preserve"> y la revitalización de la lengua.</w:t>
      </w:r>
    </w:p>
    <w:p w14:paraId="284C89EF" w14:textId="77777777" w:rsidR="00D9195B" w:rsidRDefault="00D9195B" w:rsidP="00D9195B">
      <w:pPr>
        <w:jc w:val="both"/>
        <w:rPr>
          <w:rFonts w:ascii="Helvetica" w:hAnsi="Helvetica" w:cs="Arial"/>
          <w:sz w:val="22"/>
          <w:szCs w:val="18"/>
          <w:lang w:val="es-ES"/>
        </w:rPr>
      </w:pPr>
    </w:p>
    <w:p w14:paraId="29604A1A" w14:textId="28659D5C" w:rsidR="0096108B" w:rsidRDefault="0096108B" w:rsidP="00D9195B">
      <w:pPr>
        <w:jc w:val="both"/>
        <w:rPr>
          <w:rFonts w:ascii="Helvetica" w:hAnsi="Helvetica" w:cs="Arial"/>
          <w:sz w:val="22"/>
          <w:szCs w:val="18"/>
          <w:lang w:val="es-ES"/>
        </w:rPr>
      </w:pPr>
      <w:r>
        <w:rPr>
          <w:rFonts w:ascii="Helvetica" w:hAnsi="Helvetica" w:cs="Arial"/>
          <w:sz w:val="22"/>
          <w:szCs w:val="18"/>
          <w:lang w:val="es-ES"/>
        </w:rPr>
        <w:t xml:space="preserve">Ángel Noé Guzmán, secretario municipal de San Bartolo </w:t>
      </w:r>
      <w:proofErr w:type="spellStart"/>
      <w:r>
        <w:rPr>
          <w:rFonts w:ascii="Helvetica" w:hAnsi="Helvetica" w:cs="Arial"/>
          <w:sz w:val="22"/>
          <w:szCs w:val="18"/>
          <w:lang w:val="es-ES"/>
        </w:rPr>
        <w:t>Coyotepec</w:t>
      </w:r>
      <w:proofErr w:type="spellEnd"/>
      <w:r>
        <w:rPr>
          <w:rFonts w:ascii="Helvetica" w:hAnsi="Helvetica" w:cs="Arial"/>
          <w:sz w:val="22"/>
          <w:szCs w:val="18"/>
          <w:lang w:val="es-ES"/>
        </w:rPr>
        <w:t>.</w:t>
      </w:r>
    </w:p>
    <w:p w14:paraId="3CC882D4" w14:textId="70CA2FF3" w:rsidR="005C3078" w:rsidRDefault="0096108B" w:rsidP="005C3078">
      <w:pPr>
        <w:pStyle w:val="Prrafodelista"/>
        <w:numPr>
          <w:ilvl w:val="0"/>
          <w:numId w:val="40"/>
        </w:numPr>
        <w:jc w:val="both"/>
        <w:rPr>
          <w:rFonts w:ascii="Helvetica" w:hAnsi="Helvetica" w:cs="Arial"/>
          <w:sz w:val="22"/>
          <w:szCs w:val="18"/>
          <w:lang w:val="es-ES"/>
        </w:rPr>
      </w:pPr>
      <w:r>
        <w:rPr>
          <w:rFonts w:ascii="Helvetica" w:hAnsi="Helvetica" w:cs="Arial"/>
          <w:sz w:val="22"/>
          <w:szCs w:val="18"/>
          <w:lang w:val="es-ES"/>
        </w:rPr>
        <w:t>La prestación de servicios po</w:t>
      </w:r>
      <w:r w:rsidR="005C3078">
        <w:rPr>
          <w:rFonts w:ascii="Helvetica" w:hAnsi="Helvetica" w:cs="Arial"/>
          <w:sz w:val="22"/>
          <w:szCs w:val="18"/>
          <w:lang w:val="es-ES"/>
        </w:rPr>
        <w:t>r un año de personas que atienden</w:t>
      </w:r>
      <w:r>
        <w:rPr>
          <w:rFonts w:ascii="Helvetica" w:hAnsi="Helvetica" w:cs="Arial"/>
          <w:sz w:val="22"/>
          <w:szCs w:val="18"/>
          <w:lang w:val="es-ES"/>
        </w:rPr>
        <w:t xml:space="preserve"> la casa de la cultura provoca que sea tempora</w:t>
      </w:r>
      <w:r w:rsidR="005C3078">
        <w:rPr>
          <w:rFonts w:ascii="Helvetica" w:hAnsi="Helvetica" w:cs="Arial"/>
          <w:sz w:val="22"/>
          <w:szCs w:val="18"/>
          <w:lang w:val="es-ES"/>
        </w:rPr>
        <w:t>l y no se mantengan las actividades.</w:t>
      </w:r>
    </w:p>
    <w:p w14:paraId="179E82CD" w14:textId="77777777" w:rsidR="008972C1" w:rsidRPr="008972C1" w:rsidRDefault="008972C1" w:rsidP="008972C1">
      <w:pPr>
        <w:pStyle w:val="Prrafodelista"/>
        <w:jc w:val="both"/>
        <w:rPr>
          <w:rFonts w:ascii="Helvetica" w:hAnsi="Helvetica" w:cs="Arial"/>
          <w:sz w:val="22"/>
          <w:szCs w:val="18"/>
          <w:lang w:val="es-ES"/>
        </w:rPr>
      </w:pPr>
    </w:p>
    <w:p w14:paraId="283D2FE8" w14:textId="77777777" w:rsidR="000913F0" w:rsidRPr="001955E0" w:rsidRDefault="000913F0" w:rsidP="00626BD4">
      <w:pPr>
        <w:jc w:val="both"/>
        <w:rPr>
          <w:rFonts w:ascii="Helvetica" w:hAnsi="Helvetica" w:cs="Arial"/>
          <w:b/>
          <w:i/>
          <w:sz w:val="18"/>
          <w:szCs w:val="18"/>
          <w:lang w:val="es-ES"/>
        </w:rPr>
      </w:pPr>
    </w:p>
    <w:p w14:paraId="5B6455D8" w14:textId="0CA98420" w:rsidR="00626BD4" w:rsidRPr="001955E0" w:rsidRDefault="00EE2116" w:rsidP="00626BD4">
      <w:pPr>
        <w:rPr>
          <w:rFonts w:ascii="Helvetica" w:hAnsi="Helvetica" w:cs="Arial"/>
          <w:b/>
          <w:sz w:val="22"/>
          <w:szCs w:val="22"/>
          <w:lang w:val="es-ES"/>
        </w:rPr>
      </w:pPr>
      <w:r>
        <w:rPr>
          <w:rFonts w:ascii="Helvetica" w:hAnsi="Helvetica" w:cs="Arial"/>
          <w:b/>
          <w:sz w:val="22"/>
          <w:szCs w:val="22"/>
          <w:lang w:val="es-ES"/>
        </w:rPr>
        <w:t>4</w:t>
      </w:r>
      <w:r w:rsidR="00626BD4" w:rsidRPr="001955E0">
        <w:rPr>
          <w:rFonts w:ascii="Helvetica" w:hAnsi="Helvetica" w:cs="Arial"/>
          <w:b/>
          <w:sz w:val="22"/>
          <w:szCs w:val="22"/>
          <w:lang w:val="es-ES"/>
        </w:rPr>
        <w:t>.- Integración de conclusiones.</w:t>
      </w:r>
    </w:p>
    <w:p w14:paraId="4472297F" w14:textId="00259F5F" w:rsidR="00975F15" w:rsidRDefault="00975F15" w:rsidP="00E41B34">
      <w:pPr>
        <w:jc w:val="both"/>
        <w:rPr>
          <w:rFonts w:ascii="Arial" w:hAnsi="Arial" w:cs="Arial"/>
          <w:sz w:val="22"/>
          <w:lang w:val="es-ES"/>
        </w:rPr>
      </w:pPr>
      <w:r w:rsidRPr="00975F15">
        <w:rPr>
          <w:rFonts w:ascii="Arial" w:hAnsi="Arial" w:cs="Arial"/>
          <w:sz w:val="22"/>
          <w:lang w:val="es-ES"/>
        </w:rPr>
        <w:t xml:space="preserve">A continuación, se presentan las 5 conclusiones más importantes de la Mesa de trabajo de Estado de Bienestar, en la que participaron un total de 91 personas, entre ellas, autoridades municipales y representantes de distintas organizaciones de la sociedad civil, provenientes de los municipios de los Valles Centrales: </w:t>
      </w:r>
    </w:p>
    <w:p w14:paraId="70E94098" w14:textId="77777777" w:rsidR="00E41B34" w:rsidRPr="00975F15" w:rsidRDefault="00E41B34" w:rsidP="00E41B34">
      <w:pPr>
        <w:jc w:val="both"/>
        <w:rPr>
          <w:rFonts w:ascii="Arial" w:hAnsi="Arial" w:cs="Arial"/>
          <w:sz w:val="22"/>
          <w:lang w:val="es-ES"/>
        </w:rPr>
      </w:pPr>
    </w:p>
    <w:p w14:paraId="4FA6A463" w14:textId="5301E16F" w:rsidR="00975F15" w:rsidRPr="00E41B34" w:rsidRDefault="00975F15" w:rsidP="00E41B34">
      <w:pPr>
        <w:pStyle w:val="Prrafodelista"/>
        <w:numPr>
          <w:ilvl w:val="0"/>
          <w:numId w:val="41"/>
        </w:numPr>
        <w:jc w:val="both"/>
        <w:rPr>
          <w:rFonts w:ascii="Arial" w:hAnsi="Arial" w:cs="Arial"/>
          <w:sz w:val="22"/>
          <w:lang w:val="es-ES"/>
        </w:rPr>
      </w:pPr>
      <w:r w:rsidRPr="00975F15">
        <w:rPr>
          <w:rFonts w:ascii="Arial" w:hAnsi="Arial" w:cs="Arial"/>
          <w:sz w:val="22"/>
          <w:lang w:val="es-ES"/>
        </w:rPr>
        <w:t>En Oaxaca, la falta de visión y planeación del sector cultural en gobiernos anteriores provocó la pérdida del sentido de identidad y pertenencia. Muchos municipios no tienen casas de la cultura ni recursos materiales para su operación. Asimismo, el presupuesto público limitado a este sector solo alcanza para cubrir el gasto operativo. Se propone apoyar a las y los creadores culturales, garantizándoles un ingreso digno. Es importante la descentralización de las actividades culturales de la capital del estado y que los programas lleguen a todos los municipios y agencias de los Valles Centrales.</w:t>
      </w:r>
    </w:p>
    <w:p w14:paraId="4B22596D" w14:textId="71694D6B" w:rsidR="00975F15" w:rsidRPr="00975F15" w:rsidRDefault="00975F15" w:rsidP="00E41B34">
      <w:pPr>
        <w:pStyle w:val="Prrafodelista"/>
        <w:numPr>
          <w:ilvl w:val="0"/>
          <w:numId w:val="41"/>
        </w:numPr>
        <w:jc w:val="both"/>
        <w:rPr>
          <w:rFonts w:ascii="Arial" w:hAnsi="Arial" w:cs="Arial"/>
          <w:sz w:val="22"/>
          <w:lang w:val="es-ES"/>
        </w:rPr>
      </w:pPr>
      <w:r w:rsidRPr="00975F15">
        <w:rPr>
          <w:rFonts w:ascii="Arial" w:hAnsi="Arial" w:cs="Arial"/>
          <w:sz w:val="22"/>
          <w:lang w:val="es-ES"/>
        </w:rPr>
        <w:lastRenderedPageBreak/>
        <w:t xml:space="preserve">Las personas con discapacidad han padecido históricamente el maltrato de las instituciones públicas, y por ello quienes padecen una discapacidad no han sido tomados en cuenta en el diseño, implementación y evaluación de las políticas públicas que les atañen. Se propone que el gobierno del estado asuma el compromiso de crear el Instituto para la Inclusión de las Personas con Discapacidad y que la Procuraduría que ya atiende a esta población vulnerable cuente con las instalaciones dignas y el personal suficiente para defender sus derechos. Asimismo, se propone que se avance en la infraestructura y el transporte inclusivos, considerando que las personas con discapacidad visual, auditiva y motriz merecen espacios dignos para realizar sus actividades cotidianas. </w:t>
      </w:r>
    </w:p>
    <w:p w14:paraId="0B8980EA" w14:textId="32E8199A" w:rsidR="00975F15" w:rsidRPr="00975F15" w:rsidRDefault="00975F15" w:rsidP="00E41B34">
      <w:pPr>
        <w:pStyle w:val="Prrafodelista"/>
        <w:numPr>
          <w:ilvl w:val="0"/>
          <w:numId w:val="41"/>
        </w:numPr>
        <w:jc w:val="both"/>
        <w:rPr>
          <w:rFonts w:ascii="Arial" w:hAnsi="Arial" w:cs="Arial"/>
          <w:sz w:val="22"/>
          <w:lang w:val="es-ES"/>
        </w:rPr>
      </w:pPr>
      <w:r w:rsidRPr="00975F15">
        <w:rPr>
          <w:rFonts w:ascii="Arial" w:hAnsi="Arial" w:cs="Arial"/>
          <w:sz w:val="22"/>
          <w:lang w:val="es-ES"/>
        </w:rPr>
        <w:t xml:space="preserve">En Oaxaca, más de 6 mil niñas y niños padece desnutrición y bajo peso y más de 12 mil tienen sobrepeso u obesidad. Las múltiples necesidades y carencias obligan a la población a comprar alimentos no nutritivos. El gobierno estatal debe garantizar que los alimentos nutritivos sean más accesibles; restringir la venta y publicidad de productos altos en grasas, azucares y sales; promover la educación alimentaria y nutricional de todas las personas que interactúan en el entorno escolar y promover la compra directa de productos locales a través de ferias y mercados que promuevan la alimentación sana, variada y suficiente. Además, es importante desarrollar políticas públicas dirigidas hacia las primeras infancias (niñas y niños de 0 a 6 años de edad), ya que esta es la etapa más crítica y definitoria del desarrollo de las personas. Se debe refrendar en los hechos el Pacto por la Primera Infancia, firmado por el señor Gobernador en su campaña. </w:t>
      </w:r>
    </w:p>
    <w:p w14:paraId="23FEA69E" w14:textId="770192EB" w:rsidR="00975F15" w:rsidRPr="00975F15" w:rsidRDefault="00975F15" w:rsidP="00E41B34">
      <w:pPr>
        <w:pStyle w:val="Prrafodelista"/>
        <w:numPr>
          <w:ilvl w:val="0"/>
          <w:numId w:val="41"/>
        </w:numPr>
        <w:jc w:val="both"/>
        <w:rPr>
          <w:rFonts w:ascii="Arial" w:hAnsi="Arial" w:cs="Arial"/>
          <w:sz w:val="22"/>
          <w:lang w:val="es-ES"/>
        </w:rPr>
      </w:pPr>
      <w:r w:rsidRPr="00975F15">
        <w:rPr>
          <w:rFonts w:ascii="Arial" w:hAnsi="Arial" w:cs="Arial"/>
          <w:sz w:val="22"/>
          <w:lang w:val="es-ES"/>
        </w:rPr>
        <w:t xml:space="preserve">Oaxaca tiene más de once mil comunidades, pero los pueblos indígenas se han enfrentado a la discriminación, la vulnerabilidad y la desigualdad. Para atender las carencias a las que se enfrentan se propone promover la economía solidaria y asegurar los servicios básicos a través de cooperativas. Las prácticas comunitarias como el tequio y los tianguis también han ayudado al desarrollo de la economía y el desarrollo local, por lo que se deben preservar. </w:t>
      </w:r>
    </w:p>
    <w:p w14:paraId="0AD0B831" w14:textId="580719F9" w:rsidR="00233EFC" w:rsidRPr="008972C1" w:rsidRDefault="00975F15" w:rsidP="00626BD4">
      <w:pPr>
        <w:pStyle w:val="Prrafodelista"/>
        <w:numPr>
          <w:ilvl w:val="0"/>
          <w:numId w:val="41"/>
        </w:numPr>
        <w:jc w:val="both"/>
        <w:rPr>
          <w:rFonts w:ascii="Arial" w:hAnsi="Arial" w:cs="Arial"/>
          <w:sz w:val="22"/>
          <w:lang w:val="es-ES"/>
        </w:rPr>
      </w:pPr>
      <w:r w:rsidRPr="00975F15">
        <w:rPr>
          <w:rFonts w:ascii="Arial" w:hAnsi="Arial" w:cs="Arial"/>
          <w:sz w:val="22"/>
          <w:lang w:val="es-ES"/>
        </w:rPr>
        <w:t>El desarrollo del deporte no solo se debe enfocar hacia el desarrollo del deporte de competencia sino que también debe involucrar la promoción de la cultura física en la población con el objetivo de que contribuya a su vez hacia una política preventiva de salud.</w:t>
      </w:r>
      <w:r w:rsidRPr="00975F15">
        <w:rPr>
          <w:rFonts w:ascii="Arial" w:hAnsi="Arial" w:cs="Arial"/>
          <w:sz w:val="22"/>
          <w:lang w:val="es-MX"/>
        </w:rPr>
        <w:t xml:space="preserve"> C</w:t>
      </w:r>
      <w:proofErr w:type="spellStart"/>
      <w:r w:rsidR="00E41B34">
        <w:rPr>
          <w:rFonts w:ascii="Arial" w:hAnsi="Arial" w:cs="Arial"/>
          <w:sz w:val="22"/>
          <w:lang w:val="es-ES"/>
        </w:rPr>
        <w:t>on</w:t>
      </w:r>
      <w:proofErr w:type="spellEnd"/>
      <w:r w:rsidR="00E41B34">
        <w:rPr>
          <w:rFonts w:ascii="Arial" w:hAnsi="Arial" w:cs="Arial"/>
          <w:sz w:val="22"/>
          <w:lang w:val="es-ES"/>
        </w:rPr>
        <w:t xml:space="preserve"> </w:t>
      </w:r>
      <w:r w:rsidRPr="00975F15">
        <w:rPr>
          <w:rFonts w:ascii="Arial" w:hAnsi="Arial" w:cs="Arial"/>
          <w:sz w:val="22"/>
          <w:lang w:val="es-ES"/>
        </w:rPr>
        <w:t xml:space="preserve">relación al desarrollo del deporte de alto rendimiento en Oaxaca, se requiere la política y los recursos suficientes, así como la infraestructura deportiva necesaria. Se propone la creación de un programa permanente de capacitación de entrenadores deportivos, que se vincule con escuelas de educación básica, municipios, barrios y colonias. </w:t>
      </w:r>
    </w:p>
    <w:p w14:paraId="0436E634" w14:textId="77777777" w:rsidR="00233EFC" w:rsidRPr="001955E0" w:rsidRDefault="00233EFC" w:rsidP="00626BD4">
      <w:pPr>
        <w:rPr>
          <w:rFonts w:ascii="Helvetica" w:hAnsi="Helvetica" w:cs="Arial"/>
          <w:sz w:val="22"/>
          <w:szCs w:val="22"/>
          <w:lang w:val="es-ES"/>
        </w:rPr>
      </w:pPr>
    </w:p>
    <w:p w14:paraId="333E27EB" w14:textId="5E3E72A6" w:rsidR="00626BD4" w:rsidRPr="001955E0" w:rsidRDefault="00EE2116" w:rsidP="00626BD4">
      <w:pPr>
        <w:rPr>
          <w:rFonts w:ascii="Helvetica" w:hAnsi="Helvetica" w:cs="Arial"/>
          <w:b/>
          <w:sz w:val="22"/>
          <w:szCs w:val="22"/>
          <w:lang w:val="es-ES"/>
        </w:rPr>
      </w:pPr>
      <w:r>
        <w:rPr>
          <w:rFonts w:ascii="Helvetica" w:hAnsi="Helvetica" w:cs="Arial"/>
          <w:b/>
          <w:sz w:val="22"/>
          <w:szCs w:val="22"/>
          <w:lang w:val="es-ES"/>
        </w:rPr>
        <w:t>5</w:t>
      </w:r>
      <w:r w:rsidR="00626BD4" w:rsidRPr="001955E0">
        <w:rPr>
          <w:rFonts w:ascii="Helvetica" w:hAnsi="Helvetica" w:cs="Arial"/>
          <w:b/>
          <w:sz w:val="22"/>
          <w:szCs w:val="22"/>
          <w:lang w:val="es-ES"/>
        </w:rPr>
        <w:t>.- Lectura y firma de la relatoría.</w:t>
      </w:r>
    </w:p>
    <w:p w14:paraId="52B72A8E" w14:textId="22CE737D" w:rsidR="00A6398D" w:rsidRPr="001955E0" w:rsidRDefault="00A6398D" w:rsidP="00A6398D">
      <w:pPr>
        <w:jc w:val="both"/>
        <w:rPr>
          <w:rFonts w:ascii="Helvetica" w:hAnsi="Helvetica" w:cs="Arial"/>
          <w:sz w:val="22"/>
          <w:szCs w:val="22"/>
          <w:lang w:val="es-ES"/>
        </w:rPr>
      </w:pPr>
      <w:r w:rsidRPr="001955E0">
        <w:rPr>
          <w:rFonts w:ascii="Helvetica" w:hAnsi="Helvetica" w:cs="Arial"/>
          <w:sz w:val="22"/>
          <w:szCs w:val="22"/>
          <w:lang w:val="es-ES"/>
        </w:rPr>
        <w:t>El Moderador procedió a dar lectura a la propuesta de relatoría, para validación de los integrantes de la mesa. Posteriormente ésta fue firmada.</w:t>
      </w:r>
    </w:p>
    <w:p w14:paraId="18244AF1" w14:textId="77777777" w:rsidR="008B0C03" w:rsidRDefault="008B0C03" w:rsidP="00626BD4">
      <w:pPr>
        <w:rPr>
          <w:rFonts w:ascii="Helvetica" w:hAnsi="Helvetica" w:cs="Arial"/>
          <w:sz w:val="22"/>
          <w:szCs w:val="22"/>
          <w:lang w:val="es-ES"/>
        </w:rPr>
      </w:pPr>
    </w:p>
    <w:p w14:paraId="435BD0A0" w14:textId="77777777" w:rsidR="008B0C03" w:rsidRDefault="008B0C03" w:rsidP="00626BD4">
      <w:pPr>
        <w:rPr>
          <w:rFonts w:ascii="Helvetica" w:hAnsi="Helvetica" w:cs="Arial"/>
          <w:sz w:val="22"/>
          <w:szCs w:val="22"/>
          <w:lang w:val="es-ES"/>
        </w:rPr>
      </w:pPr>
    </w:p>
    <w:p w14:paraId="345F5222" w14:textId="77777777" w:rsidR="008B0C03" w:rsidRDefault="008B0C03" w:rsidP="00626BD4">
      <w:pPr>
        <w:rPr>
          <w:rFonts w:ascii="Helvetica" w:hAnsi="Helvetica" w:cs="Arial"/>
          <w:sz w:val="22"/>
          <w:szCs w:val="22"/>
          <w:lang w:val="es-ES"/>
        </w:rPr>
      </w:pPr>
    </w:p>
    <w:p w14:paraId="47DEAB2F" w14:textId="77777777" w:rsidR="008B0C03" w:rsidRDefault="008B0C03" w:rsidP="00626BD4">
      <w:pPr>
        <w:rPr>
          <w:rFonts w:ascii="Helvetica" w:hAnsi="Helvetica" w:cs="Arial"/>
          <w:sz w:val="22"/>
          <w:szCs w:val="22"/>
          <w:lang w:val="es-ES"/>
        </w:rPr>
      </w:pPr>
    </w:p>
    <w:p w14:paraId="4459F2D4" w14:textId="77777777" w:rsidR="008B0C03" w:rsidRDefault="008B0C03" w:rsidP="00626BD4">
      <w:pPr>
        <w:rPr>
          <w:rFonts w:ascii="Helvetica" w:hAnsi="Helvetica" w:cs="Arial"/>
          <w:sz w:val="22"/>
          <w:szCs w:val="22"/>
          <w:lang w:val="es-ES"/>
        </w:rPr>
      </w:pPr>
    </w:p>
    <w:p w14:paraId="49C5972A" w14:textId="77777777" w:rsidR="008B0C03" w:rsidRDefault="008B0C03" w:rsidP="00626BD4">
      <w:pPr>
        <w:rPr>
          <w:rFonts w:ascii="Helvetica" w:hAnsi="Helvetica" w:cs="Arial"/>
          <w:sz w:val="22"/>
          <w:szCs w:val="22"/>
          <w:lang w:val="es-ES"/>
        </w:rPr>
      </w:pPr>
    </w:p>
    <w:p w14:paraId="3C451288" w14:textId="77777777" w:rsidR="008B0C03" w:rsidRDefault="008B0C03" w:rsidP="00626BD4">
      <w:pPr>
        <w:rPr>
          <w:rFonts w:ascii="Helvetica" w:hAnsi="Helvetica" w:cs="Arial"/>
          <w:sz w:val="22"/>
          <w:szCs w:val="22"/>
          <w:lang w:val="es-ES"/>
        </w:rPr>
      </w:pPr>
    </w:p>
    <w:p w14:paraId="40E4B0F1" w14:textId="77777777" w:rsidR="008B0C03" w:rsidRPr="001955E0" w:rsidRDefault="008B0C03" w:rsidP="00626BD4">
      <w:pPr>
        <w:rPr>
          <w:rFonts w:ascii="Helvetica" w:hAnsi="Helvetica" w:cs="Arial"/>
          <w:sz w:val="22"/>
          <w:szCs w:val="22"/>
          <w:lang w:val="es-ES"/>
        </w:rPr>
      </w:pPr>
    </w:p>
    <w:p w14:paraId="728E4426" w14:textId="1CC13EE5" w:rsidR="00626BD4" w:rsidRPr="001955E0" w:rsidRDefault="00EE2116" w:rsidP="00626BD4">
      <w:pPr>
        <w:rPr>
          <w:rFonts w:ascii="Helvetica" w:hAnsi="Helvetica" w:cs="Arial"/>
          <w:b/>
          <w:sz w:val="22"/>
          <w:szCs w:val="22"/>
          <w:lang w:val="es-ES"/>
        </w:rPr>
      </w:pPr>
      <w:r>
        <w:rPr>
          <w:rFonts w:ascii="Helvetica" w:hAnsi="Helvetica" w:cs="Arial"/>
          <w:b/>
          <w:sz w:val="22"/>
          <w:szCs w:val="22"/>
          <w:lang w:val="es-ES"/>
        </w:rPr>
        <w:lastRenderedPageBreak/>
        <w:t>6</w:t>
      </w:r>
      <w:r w:rsidR="00626BD4" w:rsidRPr="001955E0">
        <w:rPr>
          <w:rFonts w:ascii="Helvetica" w:hAnsi="Helvetica" w:cs="Arial"/>
          <w:b/>
          <w:sz w:val="22"/>
          <w:szCs w:val="22"/>
          <w:lang w:val="es-ES"/>
        </w:rPr>
        <w:t>.- Cierre de la mesa.</w:t>
      </w:r>
    </w:p>
    <w:p w14:paraId="2DA74793" w14:textId="285CB1D5" w:rsidR="00626BD4" w:rsidRPr="001955E0" w:rsidRDefault="00A6398D" w:rsidP="00A6398D">
      <w:pPr>
        <w:jc w:val="both"/>
        <w:rPr>
          <w:rFonts w:ascii="Helvetica" w:hAnsi="Helvetica" w:cs="Arial"/>
          <w:sz w:val="22"/>
          <w:szCs w:val="22"/>
          <w:lang w:val="es-ES"/>
        </w:rPr>
      </w:pPr>
      <w:r w:rsidRPr="001955E0">
        <w:rPr>
          <w:rFonts w:ascii="Helvetica" w:hAnsi="Helvetica" w:cs="Arial"/>
          <w:sz w:val="22"/>
          <w:szCs w:val="22"/>
          <w:lang w:val="es-ES"/>
        </w:rPr>
        <w:t>El Coordinador de la mesa, agradeció las participaciones y dio por concluido el proceso de trabajo de la Mesa Temática. Asimismo, invitó a los integrantes a participar en la sesión plenaria.</w:t>
      </w:r>
    </w:p>
    <w:p w14:paraId="628D0C5C" w14:textId="77777777" w:rsidR="00F64AD7" w:rsidRPr="001955E0" w:rsidRDefault="00F64AD7" w:rsidP="00A6398D">
      <w:pPr>
        <w:jc w:val="both"/>
        <w:rPr>
          <w:rFonts w:ascii="Helvetica" w:hAnsi="Helvetica" w:cs="Arial"/>
          <w:sz w:val="10"/>
          <w:szCs w:val="10"/>
          <w:lang w:val="es-ES"/>
        </w:rPr>
      </w:pPr>
    </w:p>
    <w:p w14:paraId="05719372" w14:textId="77777777" w:rsidR="00626BD4" w:rsidRDefault="00626BD4" w:rsidP="00831A36">
      <w:pPr>
        <w:rPr>
          <w:rFonts w:ascii="Helvetica" w:hAnsi="Helvetica" w:cs="Arial"/>
          <w:b/>
          <w:sz w:val="22"/>
          <w:szCs w:val="22"/>
          <w:lang w:val="es-MX"/>
        </w:rPr>
      </w:pPr>
    </w:p>
    <w:p w14:paraId="2064D69C" w14:textId="77777777" w:rsidR="008B0C03" w:rsidRPr="001955E0" w:rsidRDefault="008B0C03" w:rsidP="00831A36">
      <w:pPr>
        <w:rPr>
          <w:rFonts w:ascii="Helvetica" w:hAnsi="Helvetica" w:cs="Arial"/>
          <w:b/>
          <w:sz w:val="22"/>
          <w:szCs w:val="22"/>
          <w:lang w:val="es-MX"/>
        </w:rPr>
      </w:pPr>
      <w:bookmarkStart w:id="2" w:name="_GoBack"/>
      <w:bookmarkEnd w:id="2"/>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2878"/>
        <w:gridCol w:w="3272"/>
      </w:tblGrid>
      <w:tr w:rsidR="00A6398D" w:rsidRPr="001955E0" w14:paraId="23E41812" w14:textId="77777777" w:rsidTr="00370B06">
        <w:trPr>
          <w:trHeight w:val="87"/>
          <w:jc w:val="center"/>
        </w:trPr>
        <w:tc>
          <w:tcPr>
            <w:tcW w:w="3009" w:type="dxa"/>
          </w:tcPr>
          <w:p w14:paraId="5BECDA67" w14:textId="77777777" w:rsidR="000913F0" w:rsidRPr="00370B06" w:rsidRDefault="000913F0" w:rsidP="00A6398D">
            <w:pPr>
              <w:spacing w:after="200" w:line="276" w:lineRule="auto"/>
              <w:jc w:val="center"/>
              <w:rPr>
                <w:rFonts w:ascii="Helvetica" w:hAnsi="Helvetica" w:cs="Arial"/>
                <w:b/>
                <w:sz w:val="20"/>
                <w:szCs w:val="16"/>
              </w:rPr>
            </w:pPr>
          </w:p>
          <w:p w14:paraId="596C5D8B" w14:textId="70DFE679" w:rsidR="00A6398D" w:rsidRPr="00370B06" w:rsidRDefault="00E41B34" w:rsidP="00A6398D">
            <w:pPr>
              <w:spacing w:after="200" w:line="276" w:lineRule="auto"/>
              <w:jc w:val="center"/>
              <w:rPr>
                <w:rFonts w:ascii="Helvetica" w:hAnsi="Helvetica" w:cs="Arial"/>
                <w:b/>
                <w:sz w:val="20"/>
                <w:szCs w:val="16"/>
              </w:rPr>
            </w:pPr>
            <w:proofErr w:type="spellStart"/>
            <w:r>
              <w:rPr>
                <w:rFonts w:ascii="Helvetica" w:hAnsi="Helvetica" w:cs="Arial"/>
                <w:b/>
                <w:sz w:val="20"/>
                <w:szCs w:val="16"/>
              </w:rPr>
              <w:t>Mtro</w:t>
            </w:r>
            <w:proofErr w:type="spellEnd"/>
            <w:r>
              <w:rPr>
                <w:rFonts w:ascii="Helvetica" w:hAnsi="Helvetica" w:cs="Arial"/>
                <w:b/>
                <w:sz w:val="20"/>
                <w:szCs w:val="16"/>
              </w:rPr>
              <w:t xml:space="preserve">. </w:t>
            </w:r>
            <w:r w:rsidR="00EE2116">
              <w:rPr>
                <w:rFonts w:ascii="Helvetica" w:hAnsi="Helvetica" w:cs="Arial"/>
                <w:b/>
                <w:sz w:val="20"/>
                <w:szCs w:val="16"/>
              </w:rPr>
              <w:t xml:space="preserve">Bruno Torres </w:t>
            </w:r>
            <w:proofErr w:type="spellStart"/>
            <w:r w:rsidR="00EE2116">
              <w:rPr>
                <w:rFonts w:ascii="Helvetica" w:hAnsi="Helvetica" w:cs="Arial"/>
                <w:b/>
                <w:sz w:val="20"/>
                <w:szCs w:val="16"/>
              </w:rPr>
              <w:t>Carbajal</w:t>
            </w:r>
            <w:proofErr w:type="spellEnd"/>
          </w:p>
        </w:tc>
        <w:tc>
          <w:tcPr>
            <w:tcW w:w="2878" w:type="dxa"/>
          </w:tcPr>
          <w:p w14:paraId="6E194EB1" w14:textId="77777777" w:rsidR="000913F0" w:rsidRPr="00370B06" w:rsidRDefault="000913F0" w:rsidP="00A6398D">
            <w:pPr>
              <w:spacing w:after="200" w:line="276" w:lineRule="auto"/>
              <w:jc w:val="center"/>
              <w:rPr>
                <w:rFonts w:ascii="Helvetica" w:hAnsi="Helvetica" w:cs="Arial"/>
                <w:b/>
                <w:sz w:val="20"/>
                <w:szCs w:val="16"/>
              </w:rPr>
            </w:pPr>
          </w:p>
          <w:p w14:paraId="2D4D93A9" w14:textId="58999CAD" w:rsidR="00A6398D" w:rsidRPr="00370B06" w:rsidRDefault="00E41B34" w:rsidP="00A6398D">
            <w:pPr>
              <w:spacing w:after="200" w:line="276" w:lineRule="auto"/>
              <w:jc w:val="center"/>
              <w:rPr>
                <w:rFonts w:ascii="Helvetica" w:hAnsi="Helvetica" w:cs="Arial"/>
                <w:b/>
                <w:sz w:val="20"/>
                <w:szCs w:val="16"/>
              </w:rPr>
            </w:pPr>
            <w:proofErr w:type="spellStart"/>
            <w:r>
              <w:rPr>
                <w:rFonts w:ascii="Helvetica" w:hAnsi="Helvetica" w:cs="Arial"/>
                <w:b/>
                <w:sz w:val="20"/>
                <w:szCs w:val="16"/>
              </w:rPr>
              <w:t>Lic</w:t>
            </w:r>
            <w:proofErr w:type="spellEnd"/>
            <w:r>
              <w:rPr>
                <w:rFonts w:ascii="Helvetica" w:hAnsi="Helvetica" w:cs="Arial"/>
                <w:b/>
                <w:sz w:val="20"/>
                <w:szCs w:val="16"/>
              </w:rPr>
              <w:t xml:space="preserve">. </w:t>
            </w:r>
            <w:proofErr w:type="spellStart"/>
            <w:r w:rsidR="00EE2116">
              <w:rPr>
                <w:rFonts w:ascii="Helvetica" w:hAnsi="Helvetica" w:cs="Arial"/>
                <w:b/>
                <w:sz w:val="20"/>
                <w:szCs w:val="16"/>
              </w:rPr>
              <w:t>Saúl</w:t>
            </w:r>
            <w:proofErr w:type="spellEnd"/>
            <w:r w:rsidR="00EE2116">
              <w:rPr>
                <w:rFonts w:ascii="Helvetica" w:hAnsi="Helvetica" w:cs="Arial"/>
                <w:b/>
                <w:sz w:val="20"/>
                <w:szCs w:val="16"/>
              </w:rPr>
              <w:t xml:space="preserve"> Velasco Pérez</w:t>
            </w:r>
          </w:p>
        </w:tc>
        <w:tc>
          <w:tcPr>
            <w:tcW w:w="3272" w:type="dxa"/>
          </w:tcPr>
          <w:p w14:paraId="00CDD424" w14:textId="77777777" w:rsidR="000913F0" w:rsidRPr="00370B06" w:rsidRDefault="000913F0" w:rsidP="00A6398D">
            <w:pPr>
              <w:spacing w:after="200" w:line="276" w:lineRule="auto"/>
              <w:jc w:val="center"/>
              <w:rPr>
                <w:rFonts w:ascii="Helvetica" w:hAnsi="Helvetica" w:cs="Arial"/>
                <w:b/>
                <w:sz w:val="20"/>
                <w:szCs w:val="16"/>
              </w:rPr>
            </w:pPr>
          </w:p>
          <w:p w14:paraId="14267F08" w14:textId="181C8845" w:rsidR="00A6398D" w:rsidRPr="00370B06" w:rsidRDefault="00E41B34" w:rsidP="00A6398D">
            <w:pPr>
              <w:spacing w:after="200" w:line="276" w:lineRule="auto"/>
              <w:jc w:val="center"/>
              <w:rPr>
                <w:rFonts w:ascii="Helvetica" w:hAnsi="Helvetica" w:cs="Arial"/>
                <w:b/>
                <w:sz w:val="20"/>
                <w:szCs w:val="16"/>
              </w:rPr>
            </w:pPr>
            <w:proofErr w:type="spellStart"/>
            <w:r>
              <w:rPr>
                <w:rFonts w:ascii="Helvetica" w:hAnsi="Helvetica" w:cs="Arial"/>
                <w:b/>
                <w:sz w:val="20"/>
                <w:szCs w:val="16"/>
              </w:rPr>
              <w:t>Lic</w:t>
            </w:r>
            <w:proofErr w:type="spellEnd"/>
            <w:r>
              <w:rPr>
                <w:rFonts w:ascii="Helvetica" w:hAnsi="Helvetica" w:cs="Arial"/>
                <w:b/>
                <w:sz w:val="20"/>
                <w:szCs w:val="16"/>
              </w:rPr>
              <w:t xml:space="preserve">. Noel Garcia </w:t>
            </w:r>
            <w:proofErr w:type="spellStart"/>
            <w:r>
              <w:rPr>
                <w:rFonts w:ascii="Helvetica" w:hAnsi="Helvetica" w:cs="Arial"/>
                <w:b/>
                <w:sz w:val="20"/>
                <w:szCs w:val="16"/>
              </w:rPr>
              <w:t>Garci</w:t>
            </w:r>
            <w:r w:rsidR="00370B06" w:rsidRPr="00370B06">
              <w:rPr>
                <w:rFonts w:ascii="Helvetica" w:hAnsi="Helvetica" w:cs="Arial"/>
                <w:b/>
                <w:sz w:val="20"/>
                <w:szCs w:val="16"/>
              </w:rPr>
              <w:t>a</w:t>
            </w:r>
            <w:proofErr w:type="spellEnd"/>
          </w:p>
        </w:tc>
      </w:tr>
      <w:tr w:rsidR="00A6398D" w:rsidRPr="001955E0" w14:paraId="4DAB557E" w14:textId="77777777" w:rsidTr="006D2723">
        <w:trPr>
          <w:trHeight w:val="414"/>
          <w:jc w:val="center"/>
        </w:trPr>
        <w:tc>
          <w:tcPr>
            <w:tcW w:w="3009" w:type="dxa"/>
          </w:tcPr>
          <w:p w14:paraId="007C2CEE" w14:textId="02D5B3D7" w:rsidR="00A6398D" w:rsidRPr="001955E0" w:rsidRDefault="001E1EA6" w:rsidP="00370B06">
            <w:pPr>
              <w:spacing w:after="200" w:line="276" w:lineRule="auto"/>
              <w:jc w:val="center"/>
              <w:rPr>
                <w:rFonts w:ascii="Helvetica" w:hAnsi="Helvetica" w:cs="Arial"/>
                <w:b/>
                <w:sz w:val="20"/>
                <w:szCs w:val="20"/>
              </w:rPr>
            </w:pPr>
            <w:proofErr w:type="spellStart"/>
            <w:r>
              <w:rPr>
                <w:rFonts w:ascii="Helvetica" w:hAnsi="Helvetica" w:cs="Arial"/>
                <w:b/>
                <w:sz w:val="20"/>
                <w:szCs w:val="20"/>
              </w:rPr>
              <w:t>Coordinador</w:t>
            </w:r>
            <w:proofErr w:type="spellEnd"/>
          </w:p>
        </w:tc>
        <w:tc>
          <w:tcPr>
            <w:tcW w:w="2878" w:type="dxa"/>
          </w:tcPr>
          <w:p w14:paraId="36D45764" w14:textId="0AA4DCA9" w:rsidR="00A6398D" w:rsidRPr="001955E0" w:rsidRDefault="00A6398D" w:rsidP="00A6398D">
            <w:pPr>
              <w:spacing w:after="200" w:line="276" w:lineRule="auto"/>
              <w:jc w:val="center"/>
              <w:rPr>
                <w:rFonts w:ascii="Helvetica" w:hAnsi="Helvetica" w:cs="Arial"/>
                <w:b/>
                <w:sz w:val="20"/>
                <w:szCs w:val="20"/>
              </w:rPr>
            </w:pPr>
            <w:proofErr w:type="spellStart"/>
            <w:r w:rsidRPr="001955E0">
              <w:rPr>
                <w:rFonts w:ascii="Helvetica" w:hAnsi="Helvetica" w:cs="Arial"/>
                <w:b/>
                <w:sz w:val="20"/>
                <w:szCs w:val="20"/>
              </w:rPr>
              <w:t>Moderador</w:t>
            </w:r>
            <w:proofErr w:type="spellEnd"/>
          </w:p>
        </w:tc>
        <w:tc>
          <w:tcPr>
            <w:tcW w:w="3272" w:type="dxa"/>
          </w:tcPr>
          <w:p w14:paraId="0B296243" w14:textId="71B1EA7A" w:rsidR="00A6398D" w:rsidRPr="001955E0" w:rsidRDefault="00A6398D" w:rsidP="00A6398D">
            <w:pPr>
              <w:spacing w:after="200" w:line="276" w:lineRule="auto"/>
              <w:jc w:val="center"/>
              <w:rPr>
                <w:rFonts w:ascii="Helvetica" w:hAnsi="Helvetica" w:cs="Arial"/>
                <w:b/>
                <w:sz w:val="20"/>
                <w:szCs w:val="20"/>
              </w:rPr>
            </w:pPr>
            <w:r w:rsidRPr="001955E0">
              <w:rPr>
                <w:rFonts w:ascii="Helvetica" w:hAnsi="Helvetica" w:cs="Arial"/>
                <w:b/>
                <w:sz w:val="20"/>
                <w:szCs w:val="20"/>
              </w:rPr>
              <w:t>Relator</w:t>
            </w:r>
          </w:p>
        </w:tc>
      </w:tr>
    </w:tbl>
    <w:p w14:paraId="54D6B320" w14:textId="77777777" w:rsidR="001955E0" w:rsidRDefault="001955E0" w:rsidP="00886DA8">
      <w:pPr>
        <w:spacing w:after="200" w:line="276" w:lineRule="auto"/>
        <w:rPr>
          <w:rFonts w:ascii="Helvetica" w:hAnsi="Helvetica" w:cs="Arial"/>
          <w:sz w:val="22"/>
          <w:szCs w:val="22"/>
        </w:rPr>
      </w:pPr>
    </w:p>
    <w:sectPr w:rsidR="001955E0" w:rsidSect="008C03FE">
      <w:headerReference w:type="default" r:id="rId9"/>
      <w:footerReference w:type="even" r:id="rId10"/>
      <w:footerReference w:type="default" r:id="rId11"/>
      <w:pgSz w:w="12240" w:h="15840"/>
      <w:pgMar w:top="2126" w:right="1247" w:bottom="1418" w:left="1418"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6F49BC" w14:textId="77777777" w:rsidR="0030067A" w:rsidRDefault="0030067A" w:rsidP="00A76E28">
      <w:r>
        <w:separator/>
      </w:r>
    </w:p>
  </w:endnote>
  <w:endnote w:type="continuationSeparator" w:id="0">
    <w:p w14:paraId="0F110788" w14:textId="77777777" w:rsidR="0030067A" w:rsidRDefault="0030067A" w:rsidP="00A76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BCFF2" w14:textId="77777777" w:rsidR="005C3078" w:rsidRDefault="005C3078"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0E55900" w14:textId="77777777" w:rsidR="005C3078" w:rsidRDefault="005C3078" w:rsidP="002313C9">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FCE44" w14:textId="77777777" w:rsidR="005C3078" w:rsidRDefault="005C3078"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B0C03">
      <w:rPr>
        <w:rStyle w:val="Nmerodepgina"/>
        <w:noProof/>
      </w:rPr>
      <w:t>7</w:t>
    </w:r>
    <w:r>
      <w:rPr>
        <w:rStyle w:val="Nmerodepgina"/>
      </w:rPr>
      <w:fldChar w:fldCharType="end"/>
    </w:r>
  </w:p>
  <w:p w14:paraId="0E91900C" w14:textId="77777777" w:rsidR="005C3078" w:rsidRDefault="005C3078" w:rsidP="00401449">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E7B5D6" w14:textId="77777777" w:rsidR="0030067A" w:rsidRDefault="0030067A" w:rsidP="00A76E28">
      <w:r>
        <w:separator/>
      </w:r>
    </w:p>
  </w:footnote>
  <w:footnote w:type="continuationSeparator" w:id="0">
    <w:p w14:paraId="48BFC603" w14:textId="77777777" w:rsidR="0030067A" w:rsidRDefault="0030067A" w:rsidP="00A76E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B13F3" w14:textId="7A80F34A" w:rsidR="005C3078" w:rsidRDefault="005C3078" w:rsidP="004A1CD9">
    <w:pPr>
      <w:pStyle w:val="Encabezado"/>
      <w:tabs>
        <w:tab w:val="clear" w:pos="4419"/>
        <w:tab w:val="clear" w:pos="8838"/>
        <w:tab w:val="right" w:pos="9498"/>
      </w:tabs>
    </w:pPr>
    <w:r>
      <w:rPr>
        <w:noProof/>
        <w:lang w:val="es-MX" w:eastAsia="es-MX"/>
      </w:rPr>
      <mc:AlternateContent>
        <mc:Choice Requires="wps">
          <w:drawing>
            <wp:anchor distT="0" distB="0" distL="114300" distR="114300" simplePos="0" relativeHeight="251662336" behindDoc="0" locked="0" layoutInCell="1" allowOverlap="1" wp14:anchorId="5C0BA84A" wp14:editId="385FD4D2">
              <wp:simplePos x="0" y="0"/>
              <wp:positionH relativeFrom="column">
                <wp:posOffset>4906010</wp:posOffset>
              </wp:positionH>
              <wp:positionV relativeFrom="paragraph">
                <wp:posOffset>88265</wp:posOffset>
              </wp:positionV>
              <wp:extent cx="1682115" cy="76962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682115" cy="769620"/>
                      </a:xfrm>
                      <a:prstGeom prst="rect">
                        <a:avLst/>
                      </a:prstGeom>
                      <a:noFill/>
                      <a:ln w="6350">
                        <a:noFill/>
                      </a:ln>
                    </wps:spPr>
                    <wps:txbx>
                      <w:txbxContent>
                        <w:p w14:paraId="4D163638" w14:textId="32E70822" w:rsidR="005C3078" w:rsidRDefault="005C3078" w:rsidP="005879D8">
                          <w:pPr>
                            <w:jc w:val="center"/>
                          </w:pPr>
                          <w:r>
                            <w:rPr>
                              <w:noProof/>
                              <w:lang w:val="es-MX" w:eastAsia="es-MX"/>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stretch>
                                          <a:fillRect/>
                                        </a:stretch>
                                      </pic:blipFill>
                                      <pic:spPr>
                                        <a:xfrm>
                                          <a:off x="0" y="0"/>
                                          <a:ext cx="1468755" cy="818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margin-left:386.3pt;margin-top:6.95pt;width:132.45pt;height:6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" filled="f" stroked="f" strokeweight=".5pt">
              <v:textbox>
                <w:txbxContent>
                  <w:p w14:paraId="4D163638" w14:textId="32E70822" w:rsidR="005C3078" w:rsidRDefault="005C3078" w:rsidP="005879D8">
                    <w:pPr>
                      <w:jc w:val="center"/>
                    </w:pPr>
                    <w:r>
                      <w:rPr>
                        <w:noProof/>
                        <w:lang w:val="es-MX" w:eastAsia="es-MX"/>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
                                  <a:stretch>
                                    <a:fillRect/>
                                  </a:stretch>
                                </pic:blipFill>
                                <pic:spPr>
                                  <a:xfrm>
                                    <a:off x="0" y="0"/>
                                    <a:ext cx="1468755" cy="818515"/>
                                  </a:xfrm>
                                  <a:prstGeom prst="rect">
                                    <a:avLst/>
                                  </a:prstGeom>
                                </pic:spPr>
                              </pic:pic>
                            </a:graphicData>
                          </a:graphic>
                        </wp:inline>
                      </w:drawing>
                    </w:r>
                  </w:p>
                </w:txbxContent>
              </v:textbox>
            </v:shape>
          </w:pict>
        </mc:Fallback>
      </mc:AlternateContent>
    </w:r>
    <w:r>
      <w:rPr>
        <w:noProof/>
        <w:lang w:val="es-MX" w:eastAsia="es-MX"/>
      </w:rPr>
      <mc:AlternateContent>
        <mc:Choice Requires="wps">
          <w:drawing>
            <wp:anchor distT="0" distB="0" distL="114300" distR="114300" simplePos="0" relativeHeight="251654144" behindDoc="0" locked="0" layoutInCell="1" allowOverlap="1" wp14:anchorId="5516624D" wp14:editId="3504B89E">
              <wp:simplePos x="0" y="0"/>
              <wp:positionH relativeFrom="column">
                <wp:posOffset>-648970</wp:posOffset>
              </wp:positionH>
              <wp:positionV relativeFrom="paragraph">
                <wp:posOffset>42545</wp:posOffset>
              </wp:positionV>
              <wp:extent cx="4732020" cy="92202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732020" cy="922020"/>
                      </a:xfrm>
                      <a:prstGeom prst="rect">
                        <a:avLst/>
                      </a:prstGeom>
                      <a:noFill/>
                      <a:ln w="6350">
                        <a:noFill/>
                      </a:ln>
                    </wps:spPr>
                    <wps:txbx>
                      <w:txbxContent>
                        <w:p w14:paraId="12EFEF10" w14:textId="3DCAAB59" w:rsidR="005C3078" w:rsidRDefault="005C3078">
                          <w:r>
                            <w:rPr>
                              <w:noProof/>
                              <w:lang w:val="es-MX" w:eastAsia="es-MX"/>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
                                        <a:stretch>
                                          <a:fillRect/>
                                        </a:stretch>
                                      </pic:blipFill>
                                      <pic:spPr>
                                        <a:xfrm>
                                          <a:off x="0" y="0"/>
                                          <a:ext cx="4587657" cy="807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margin-left:-51.1pt;margin-top:3.35pt;width:372.6pt;height:7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" filled="f" stroked="f" strokeweight=".5pt">
              <v:textbox>
                <w:txbxContent>
                  <w:p w14:paraId="12EFEF10" w14:textId="3DCAAB59" w:rsidR="005C3078" w:rsidRDefault="005C3078">
                    <w:r>
                      <w:rPr>
                        <w:noProof/>
                        <w:lang w:val="es-MX" w:eastAsia="es-MX"/>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4"/>
                                  <a:stretch>
                                    <a:fillRect/>
                                  </a:stretch>
                                </pic:blipFill>
                                <pic:spPr>
                                  <a:xfrm>
                                    <a:off x="0" y="0"/>
                                    <a:ext cx="4587657" cy="807962"/>
                                  </a:xfrm>
                                  <a:prstGeom prst="rect">
                                    <a:avLst/>
                                  </a:prstGeom>
                                </pic:spPr>
                              </pic:pic>
                            </a:graphicData>
                          </a:graphic>
                        </wp:inline>
                      </w:drawing>
                    </w:r>
                  </w:p>
                </w:txbxContent>
              </v:textbox>
            </v:shape>
          </w:pict>
        </mc:Fallback>
      </mc:AlternateContent>
    </w:r>
  </w:p>
  <w:p w14:paraId="3610FC7A" w14:textId="38FA6EFF" w:rsidR="005C3078" w:rsidRPr="001C199D" w:rsidRDefault="005C3078" w:rsidP="004A1CD9">
    <w:pPr>
      <w:pStyle w:val="Encabezado"/>
      <w:tabs>
        <w:tab w:val="clear" w:pos="4419"/>
        <w:tab w:val="clear" w:pos="8838"/>
        <w:tab w:val="right" w:pos="9498"/>
      </w:tabs>
      <w:rPr>
        <w:i/>
        <w:sz w:val="16"/>
        <w:szCs w:val="16"/>
      </w:rPr>
    </w:pPr>
    <w:r>
      <w:rPr>
        <w:i/>
      </w:rPr>
      <w:t xml:space="preserve">  </w:t>
    </w:r>
  </w:p>
  <w:p w14:paraId="715006DC" w14:textId="77777777" w:rsidR="005C3078" w:rsidRDefault="005C3078" w:rsidP="00021BBF">
    <w:pPr>
      <w:pStyle w:val="Encabezado"/>
      <w:tabs>
        <w:tab w:val="clear" w:pos="4419"/>
        <w:tab w:val="clear" w:pos="8838"/>
        <w:tab w:val="right" w:pos="9498"/>
      </w:tabs>
      <w:jc w:val="right"/>
      <w:rPr>
        <w:i/>
      </w:rPr>
    </w:pPr>
  </w:p>
  <w:p w14:paraId="675EFDEE" w14:textId="77777777" w:rsidR="005C3078" w:rsidRDefault="005C3078" w:rsidP="00021BBF">
    <w:pPr>
      <w:pStyle w:val="Encabezado"/>
      <w:tabs>
        <w:tab w:val="clear" w:pos="4419"/>
        <w:tab w:val="clear" w:pos="8838"/>
        <w:tab w:val="right" w:pos="9498"/>
      </w:tabs>
      <w:jc w:val="right"/>
      <w:rPr>
        <w:i/>
      </w:rPr>
    </w:pPr>
  </w:p>
  <w:p w14:paraId="47612D70" w14:textId="2F1405A6" w:rsidR="005C3078" w:rsidRPr="001C199D" w:rsidRDefault="005C3078" w:rsidP="00021BBF">
    <w:pPr>
      <w:pStyle w:val="Encabezado"/>
      <w:tabs>
        <w:tab w:val="clear" w:pos="4419"/>
        <w:tab w:val="clear" w:pos="8838"/>
        <w:tab w:val="right" w:pos="9498"/>
      </w:tabs>
      <w:jc w:val="right"/>
      <w:rPr>
        <w:i/>
      </w:rPr>
    </w:pPr>
    <w:r>
      <w:rPr>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F04BC"/>
    <w:multiLevelType w:val="hybridMultilevel"/>
    <w:tmpl w:val="C10463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4597396"/>
    <w:multiLevelType w:val="hybridMultilevel"/>
    <w:tmpl w:val="C6681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EE232D"/>
    <w:multiLevelType w:val="hybridMultilevel"/>
    <w:tmpl w:val="65282A8A"/>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
    <w:nsid w:val="07E80BB2"/>
    <w:multiLevelType w:val="hybridMultilevel"/>
    <w:tmpl w:val="BFDCFAA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08EE4860"/>
    <w:multiLevelType w:val="hybridMultilevel"/>
    <w:tmpl w:val="990842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DFE6910"/>
    <w:multiLevelType w:val="hybridMultilevel"/>
    <w:tmpl w:val="CC765958"/>
    <w:lvl w:ilvl="0" w:tplc="24763266">
      <w:start w:val="1"/>
      <w:numFmt w:val="decimal"/>
      <w:lvlText w:val="%1."/>
      <w:lvlJc w:val="left"/>
      <w:pPr>
        <w:ind w:left="1120" w:hanging="40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101808E4"/>
    <w:multiLevelType w:val="hybridMultilevel"/>
    <w:tmpl w:val="B118930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0E25D12"/>
    <w:multiLevelType w:val="hybridMultilevel"/>
    <w:tmpl w:val="A588C6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1125740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1B62DE4"/>
    <w:multiLevelType w:val="hybridMultilevel"/>
    <w:tmpl w:val="83DE53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5C71775"/>
    <w:multiLevelType w:val="hybridMultilevel"/>
    <w:tmpl w:val="4A3685AE"/>
    <w:lvl w:ilvl="0" w:tplc="71789A0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nsid w:val="21EE609E"/>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1F031A3"/>
    <w:multiLevelType w:val="hybridMultilevel"/>
    <w:tmpl w:val="358C9A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3F17F24"/>
    <w:multiLevelType w:val="hybridMultilevel"/>
    <w:tmpl w:val="A29CBE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CA0238E"/>
    <w:multiLevelType w:val="hybridMultilevel"/>
    <w:tmpl w:val="8CDC3D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0377367"/>
    <w:multiLevelType w:val="hybridMultilevel"/>
    <w:tmpl w:val="87AEA99A"/>
    <w:lvl w:ilvl="0" w:tplc="EA6E0762">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42B1FF2"/>
    <w:multiLevelType w:val="hybridMultilevel"/>
    <w:tmpl w:val="5C62A396"/>
    <w:lvl w:ilvl="0" w:tplc="0C0A0019">
      <w:start w:val="1"/>
      <w:numFmt w:val="lowerLetter"/>
      <w:lvlText w:val="%1."/>
      <w:lvlJc w:val="left"/>
      <w:pPr>
        <w:ind w:left="1440" w:hanging="360"/>
      </w:pPr>
      <w:rPr>
        <w:rFont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36896915"/>
    <w:multiLevelType w:val="hybridMultilevel"/>
    <w:tmpl w:val="317020C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nsid w:val="382C3CE4"/>
    <w:multiLevelType w:val="hybridMultilevel"/>
    <w:tmpl w:val="60BC67D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3A411BCD"/>
    <w:multiLevelType w:val="hybridMultilevel"/>
    <w:tmpl w:val="BAA28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D5B043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0B6361C"/>
    <w:multiLevelType w:val="hybridMultilevel"/>
    <w:tmpl w:val="F900167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nsid w:val="40CC0377"/>
    <w:multiLevelType w:val="hybridMultilevel"/>
    <w:tmpl w:val="2F6224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153530C"/>
    <w:multiLevelType w:val="hybridMultilevel"/>
    <w:tmpl w:val="595EF3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2753310"/>
    <w:multiLevelType w:val="hybridMultilevel"/>
    <w:tmpl w:val="9CACDF98"/>
    <w:lvl w:ilvl="0" w:tplc="8DE035D4">
      <w:start w:val="1"/>
      <w:numFmt w:val="upperRoman"/>
      <w:lvlText w:val="%1."/>
      <w:lvlJc w:val="right"/>
      <w:pPr>
        <w:ind w:left="180" w:hanging="180"/>
      </w:pPr>
    </w:lvl>
    <w:lvl w:ilvl="1" w:tplc="0C0A0019" w:tentative="1">
      <w:start w:val="1"/>
      <w:numFmt w:val="lowerLetter"/>
      <w:lvlText w:val="%2."/>
      <w:lvlJc w:val="left"/>
      <w:pPr>
        <w:ind w:left="900" w:hanging="360"/>
      </w:pPr>
    </w:lvl>
    <w:lvl w:ilvl="2" w:tplc="0C0A001B" w:tentative="1">
      <w:start w:val="1"/>
      <w:numFmt w:val="lowerRoman"/>
      <w:lvlText w:val="%3."/>
      <w:lvlJc w:val="right"/>
      <w:pPr>
        <w:ind w:left="1620" w:hanging="180"/>
      </w:pPr>
    </w:lvl>
    <w:lvl w:ilvl="3" w:tplc="0C0A000F" w:tentative="1">
      <w:start w:val="1"/>
      <w:numFmt w:val="decimal"/>
      <w:lvlText w:val="%4."/>
      <w:lvlJc w:val="left"/>
      <w:pPr>
        <w:ind w:left="2340" w:hanging="360"/>
      </w:pPr>
    </w:lvl>
    <w:lvl w:ilvl="4" w:tplc="0C0A0019" w:tentative="1">
      <w:start w:val="1"/>
      <w:numFmt w:val="lowerLetter"/>
      <w:lvlText w:val="%5."/>
      <w:lvlJc w:val="left"/>
      <w:pPr>
        <w:ind w:left="3060" w:hanging="360"/>
      </w:pPr>
    </w:lvl>
    <w:lvl w:ilvl="5" w:tplc="0C0A001B" w:tentative="1">
      <w:start w:val="1"/>
      <w:numFmt w:val="lowerRoman"/>
      <w:lvlText w:val="%6."/>
      <w:lvlJc w:val="right"/>
      <w:pPr>
        <w:ind w:left="3780" w:hanging="180"/>
      </w:pPr>
    </w:lvl>
    <w:lvl w:ilvl="6" w:tplc="0C0A000F" w:tentative="1">
      <w:start w:val="1"/>
      <w:numFmt w:val="decimal"/>
      <w:lvlText w:val="%7."/>
      <w:lvlJc w:val="left"/>
      <w:pPr>
        <w:ind w:left="4500" w:hanging="360"/>
      </w:pPr>
    </w:lvl>
    <w:lvl w:ilvl="7" w:tplc="0C0A0019" w:tentative="1">
      <w:start w:val="1"/>
      <w:numFmt w:val="lowerLetter"/>
      <w:lvlText w:val="%8."/>
      <w:lvlJc w:val="left"/>
      <w:pPr>
        <w:ind w:left="5220" w:hanging="360"/>
      </w:pPr>
    </w:lvl>
    <w:lvl w:ilvl="8" w:tplc="0C0A001B" w:tentative="1">
      <w:start w:val="1"/>
      <w:numFmt w:val="lowerRoman"/>
      <w:lvlText w:val="%9."/>
      <w:lvlJc w:val="right"/>
      <w:pPr>
        <w:ind w:left="5940" w:hanging="180"/>
      </w:pPr>
    </w:lvl>
  </w:abstractNum>
  <w:abstractNum w:abstractNumId="25">
    <w:nsid w:val="4380466E"/>
    <w:multiLevelType w:val="hybridMultilevel"/>
    <w:tmpl w:val="3CF4C1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4AF3464"/>
    <w:multiLevelType w:val="hybridMultilevel"/>
    <w:tmpl w:val="33547F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5405899"/>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73F004A"/>
    <w:multiLevelType w:val="hybridMultilevel"/>
    <w:tmpl w:val="8D70747C"/>
    <w:lvl w:ilvl="0" w:tplc="0C0A0001">
      <w:start w:val="1"/>
      <w:numFmt w:val="bullet"/>
      <w:lvlText w:val=""/>
      <w:lvlJc w:val="left"/>
      <w:pPr>
        <w:ind w:left="720" w:hanging="360"/>
      </w:pPr>
      <w:rPr>
        <w:rFonts w:ascii="Symbol" w:hAnsi="Symbol" w:hint="default"/>
      </w:rPr>
    </w:lvl>
    <w:lvl w:ilvl="1" w:tplc="60783486">
      <w:start w:val="2"/>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91F63D6"/>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99776B1"/>
    <w:multiLevelType w:val="hybridMultilevel"/>
    <w:tmpl w:val="8A3A4BC6"/>
    <w:lvl w:ilvl="0" w:tplc="8F2E5B5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nsid w:val="520C68F6"/>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6E9658C"/>
    <w:multiLevelType w:val="hybridMultilevel"/>
    <w:tmpl w:val="F0268E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9F544D5"/>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nsid w:val="64154391"/>
    <w:multiLevelType w:val="hybridMultilevel"/>
    <w:tmpl w:val="53A40A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8861876"/>
    <w:multiLevelType w:val="hybridMultilevel"/>
    <w:tmpl w:val="5344E1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9983B2A"/>
    <w:multiLevelType w:val="hybridMultilevel"/>
    <w:tmpl w:val="439AC2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AFA4CAC"/>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5992FCA"/>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6432F1E"/>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D7E13F2"/>
    <w:multiLevelType w:val="hybridMultilevel"/>
    <w:tmpl w:val="D70C7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FC5712B"/>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20"/>
  </w:num>
  <w:num w:numId="2">
    <w:abstractNumId w:val="7"/>
  </w:num>
  <w:num w:numId="3">
    <w:abstractNumId w:val="17"/>
  </w:num>
  <w:num w:numId="4">
    <w:abstractNumId w:val="33"/>
  </w:num>
  <w:num w:numId="5">
    <w:abstractNumId w:val="14"/>
  </w:num>
  <w:num w:numId="6">
    <w:abstractNumId w:val="13"/>
  </w:num>
  <w:num w:numId="7">
    <w:abstractNumId w:val="10"/>
  </w:num>
  <w:num w:numId="8">
    <w:abstractNumId w:val="12"/>
  </w:num>
  <w:num w:numId="9">
    <w:abstractNumId w:val="30"/>
  </w:num>
  <w:num w:numId="10">
    <w:abstractNumId w:val="15"/>
  </w:num>
  <w:num w:numId="11">
    <w:abstractNumId w:val="6"/>
  </w:num>
  <w:num w:numId="12">
    <w:abstractNumId w:val="9"/>
  </w:num>
  <w:num w:numId="13">
    <w:abstractNumId w:val="32"/>
  </w:num>
  <w:num w:numId="14">
    <w:abstractNumId w:val="16"/>
  </w:num>
  <w:num w:numId="15">
    <w:abstractNumId w:val="35"/>
  </w:num>
  <w:num w:numId="16">
    <w:abstractNumId w:val="8"/>
  </w:num>
  <w:num w:numId="17">
    <w:abstractNumId w:val="37"/>
  </w:num>
  <w:num w:numId="18">
    <w:abstractNumId w:val="15"/>
    <w:lvlOverride w:ilvl="0">
      <w:startOverride w:val="1"/>
    </w:lvlOverride>
  </w:num>
  <w:num w:numId="19">
    <w:abstractNumId w:val="24"/>
  </w:num>
  <w:num w:numId="20">
    <w:abstractNumId w:val="2"/>
  </w:num>
  <w:num w:numId="21">
    <w:abstractNumId w:val="3"/>
  </w:num>
  <w:num w:numId="22">
    <w:abstractNumId w:val="0"/>
  </w:num>
  <w:num w:numId="23">
    <w:abstractNumId w:val="4"/>
  </w:num>
  <w:num w:numId="24">
    <w:abstractNumId w:val="26"/>
  </w:num>
  <w:num w:numId="25">
    <w:abstractNumId w:val="25"/>
  </w:num>
  <w:num w:numId="26">
    <w:abstractNumId w:val="27"/>
  </w:num>
  <w:num w:numId="27">
    <w:abstractNumId w:val="39"/>
  </w:num>
  <w:num w:numId="28">
    <w:abstractNumId w:val="41"/>
  </w:num>
  <w:num w:numId="29">
    <w:abstractNumId w:val="31"/>
  </w:num>
  <w:num w:numId="30">
    <w:abstractNumId w:val="29"/>
  </w:num>
  <w:num w:numId="31">
    <w:abstractNumId w:val="11"/>
  </w:num>
  <w:num w:numId="32">
    <w:abstractNumId w:val="18"/>
  </w:num>
  <w:num w:numId="33">
    <w:abstractNumId w:val="36"/>
  </w:num>
  <w:num w:numId="34">
    <w:abstractNumId w:val="23"/>
  </w:num>
  <w:num w:numId="35">
    <w:abstractNumId w:val="34"/>
  </w:num>
  <w:num w:numId="36">
    <w:abstractNumId w:val="28"/>
  </w:num>
  <w:num w:numId="37">
    <w:abstractNumId w:val="38"/>
  </w:num>
  <w:num w:numId="38">
    <w:abstractNumId w:val="21"/>
  </w:num>
  <w:num w:numId="39">
    <w:abstractNumId w:val="1"/>
  </w:num>
  <w:num w:numId="40">
    <w:abstractNumId w:val="19"/>
  </w:num>
  <w:num w:numId="41">
    <w:abstractNumId w:val="5"/>
  </w:num>
  <w:num w:numId="42">
    <w:abstractNumId w:val="22"/>
  </w:num>
  <w:num w:numId="43">
    <w:abstractNumId w:val="4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B5F"/>
    <w:rsid w:val="000048F8"/>
    <w:rsid w:val="00013900"/>
    <w:rsid w:val="00020072"/>
    <w:rsid w:val="00021BBF"/>
    <w:rsid w:val="00024E2F"/>
    <w:rsid w:val="000352CD"/>
    <w:rsid w:val="00050DC3"/>
    <w:rsid w:val="00055816"/>
    <w:rsid w:val="00056C63"/>
    <w:rsid w:val="00060548"/>
    <w:rsid w:val="00060FE6"/>
    <w:rsid w:val="00064351"/>
    <w:rsid w:val="000665BA"/>
    <w:rsid w:val="0006760D"/>
    <w:rsid w:val="0007669E"/>
    <w:rsid w:val="00083B32"/>
    <w:rsid w:val="00085A33"/>
    <w:rsid w:val="00086D7D"/>
    <w:rsid w:val="000913F0"/>
    <w:rsid w:val="00095324"/>
    <w:rsid w:val="000A36A7"/>
    <w:rsid w:val="000C0270"/>
    <w:rsid w:val="000D3201"/>
    <w:rsid w:val="000D35B7"/>
    <w:rsid w:val="000E3243"/>
    <w:rsid w:val="000E538A"/>
    <w:rsid w:val="000F4877"/>
    <w:rsid w:val="00100036"/>
    <w:rsid w:val="001011BD"/>
    <w:rsid w:val="00104AA1"/>
    <w:rsid w:val="00104CB2"/>
    <w:rsid w:val="00104D1E"/>
    <w:rsid w:val="001105EA"/>
    <w:rsid w:val="001114F5"/>
    <w:rsid w:val="00113005"/>
    <w:rsid w:val="00122FA8"/>
    <w:rsid w:val="001268EC"/>
    <w:rsid w:val="00127C92"/>
    <w:rsid w:val="0013091C"/>
    <w:rsid w:val="0013482C"/>
    <w:rsid w:val="00145386"/>
    <w:rsid w:val="00146D16"/>
    <w:rsid w:val="00151CC5"/>
    <w:rsid w:val="00160851"/>
    <w:rsid w:val="0016257D"/>
    <w:rsid w:val="00163E9A"/>
    <w:rsid w:val="00165368"/>
    <w:rsid w:val="00165875"/>
    <w:rsid w:val="00170776"/>
    <w:rsid w:val="001713DD"/>
    <w:rsid w:val="00173CC0"/>
    <w:rsid w:val="00177851"/>
    <w:rsid w:val="001816F2"/>
    <w:rsid w:val="00182052"/>
    <w:rsid w:val="00183F76"/>
    <w:rsid w:val="00185D1C"/>
    <w:rsid w:val="0018751A"/>
    <w:rsid w:val="00187B44"/>
    <w:rsid w:val="001955E0"/>
    <w:rsid w:val="001963C7"/>
    <w:rsid w:val="00197136"/>
    <w:rsid w:val="00197512"/>
    <w:rsid w:val="001A5382"/>
    <w:rsid w:val="001B387A"/>
    <w:rsid w:val="001C199D"/>
    <w:rsid w:val="001E1EA6"/>
    <w:rsid w:val="001E2B89"/>
    <w:rsid w:val="001E5CF3"/>
    <w:rsid w:val="001F24C6"/>
    <w:rsid w:val="001F24F9"/>
    <w:rsid w:val="001F46F5"/>
    <w:rsid w:val="001F6FE4"/>
    <w:rsid w:val="002069D3"/>
    <w:rsid w:val="002163E4"/>
    <w:rsid w:val="00220BFC"/>
    <w:rsid w:val="00221EF2"/>
    <w:rsid w:val="00224098"/>
    <w:rsid w:val="002256E2"/>
    <w:rsid w:val="002313C9"/>
    <w:rsid w:val="00233EFC"/>
    <w:rsid w:val="0023625B"/>
    <w:rsid w:val="00241DBC"/>
    <w:rsid w:val="00244519"/>
    <w:rsid w:val="00245697"/>
    <w:rsid w:val="00251224"/>
    <w:rsid w:val="00254A92"/>
    <w:rsid w:val="00257760"/>
    <w:rsid w:val="002605E2"/>
    <w:rsid w:val="002653EF"/>
    <w:rsid w:val="00270EFB"/>
    <w:rsid w:val="002713C9"/>
    <w:rsid w:val="00274E9F"/>
    <w:rsid w:val="00276A73"/>
    <w:rsid w:val="002813DB"/>
    <w:rsid w:val="00294C0D"/>
    <w:rsid w:val="00295C07"/>
    <w:rsid w:val="00297BD9"/>
    <w:rsid w:val="002A589B"/>
    <w:rsid w:val="002A61FA"/>
    <w:rsid w:val="002B0CC5"/>
    <w:rsid w:val="002B39F9"/>
    <w:rsid w:val="002B430D"/>
    <w:rsid w:val="002C0F5F"/>
    <w:rsid w:val="002C1829"/>
    <w:rsid w:val="002C25AA"/>
    <w:rsid w:val="002C2D66"/>
    <w:rsid w:val="002C5C2B"/>
    <w:rsid w:val="002C7453"/>
    <w:rsid w:val="002E2A7E"/>
    <w:rsid w:val="002E2B5F"/>
    <w:rsid w:val="002E3347"/>
    <w:rsid w:val="002E3E33"/>
    <w:rsid w:val="002E5474"/>
    <w:rsid w:val="002F6CAA"/>
    <w:rsid w:val="0030067A"/>
    <w:rsid w:val="00300DA4"/>
    <w:rsid w:val="003052E7"/>
    <w:rsid w:val="00306EF8"/>
    <w:rsid w:val="0030769B"/>
    <w:rsid w:val="003078C8"/>
    <w:rsid w:val="00330EED"/>
    <w:rsid w:val="00332B92"/>
    <w:rsid w:val="00334759"/>
    <w:rsid w:val="00336C58"/>
    <w:rsid w:val="003441A3"/>
    <w:rsid w:val="00344C1A"/>
    <w:rsid w:val="003555BB"/>
    <w:rsid w:val="00364C28"/>
    <w:rsid w:val="00370B06"/>
    <w:rsid w:val="00370D1D"/>
    <w:rsid w:val="00372486"/>
    <w:rsid w:val="00373B7A"/>
    <w:rsid w:val="003752D5"/>
    <w:rsid w:val="003802A2"/>
    <w:rsid w:val="00380EEA"/>
    <w:rsid w:val="00381B84"/>
    <w:rsid w:val="00385E4B"/>
    <w:rsid w:val="0039362B"/>
    <w:rsid w:val="003A3F7E"/>
    <w:rsid w:val="003A449C"/>
    <w:rsid w:val="003B0B98"/>
    <w:rsid w:val="003C62D2"/>
    <w:rsid w:val="003C63C7"/>
    <w:rsid w:val="003D0051"/>
    <w:rsid w:val="003D1624"/>
    <w:rsid w:val="003D364C"/>
    <w:rsid w:val="003E0B30"/>
    <w:rsid w:val="003F0091"/>
    <w:rsid w:val="00401449"/>
    <w:rsid w:val="00404A57"/>
    <w:rsid w:val="00412EB7"/>
    <w:rsid w:val="00431B6A"/>
    <w:rsid w:val="004330C0"/>
    <w:rsid w:val="00434537"/>
    <w:rsid w:val="00436DFC"/>
    <w:rsid w:val="00444155"/>
    <w:rsid w:val="004558EC"/>
    <w:rsid w:val="00461E40"/>
    <w:rsid w:val="004632AC"/>
    <w:rsid w:val="00470082"/>
    <w:rsid w:val="00471689"/>
    <w:rsid w:val="00471EAF"/>
    <w:rsid w:val="00473240"/>
    <w:rsid w:val="00473F7B"/>
    <w:rsid w:val="0047706A"/>
    <w:rsid w:val="0048226C"/>
    <w:rsid w:val="00486A26"/>
    <w:rsid w:val="00490E73"/>
    <w:rsid w:val="004A1CD9"/>
    <w:rsid w:val="004B260C"/>
    <w:rsid w:val="004C1785"/>
    <w:rsid w:val="004C262C"/>
    <w:rsid w:val="004C65D2"/>
    <w:rsid w:val="004D3A6F"/>
    <w:rsid w:val="004E109F"/>
    <w:rsid w:val="004E40A4"/>
    <w:rsid w:val="004E7E05"/>
    <w:rsid w:val="00500EBA"/>
    <w:rsid w:val="00503556"/>
    <w:rsid w:val="005072C1"/>
    <w:rsid w:val="005111D1"/>
    <w:rsid w:val="0051407E"/>
    <w:rsid w:val="00514F1C"/>
    <w:rsid w:val="00516294"/>
    <w:rsid w:val="00526400"/>
    <w:rsid w:val="005305A0"/>
    <w:rsid w:val="00533EE2"/>
    <w:rsid w:val="00534888"/>
    <w:rsid w:val="00536212"/>
    <w:rsid w:val="00540AE8"/>
    <w:rsid w:val="00544908"/>
    <w:rsid w:val="00547AE0"/>
    <w:rsid w:val="0055126E"/>
    <w:rsid w:val="0055466E"/>
    <w:rsid w:val="00555829"/>
    <w:rsid w:val="005659C4"/>
    <w:rsid w:val="00566A06"/>
    <w:rsid w:val="00573DD0"/>
    <w:rsid w:val="0057614E"/>
    <w:rsid w:val="00577394"/>
    <w:rsid w:val="00581186"/>
    <w:rsid w:val="00585505"/>
    <w:rsid w:val="005879D8"/>
    <w:rsid w:val="005A19D5"/>
    <w:rsid w:val="005A5A22"/>
    <w:rsid w:val="005A6F1F"/>
    <w:rsid w:val="005B59F6"/>
    <w:rsid w:val="005B71BD"/>
    <w:rsid w:val="005C3078"/>
    <w:rsid w:val="005C44B3"/>
    <w:rsid w:val="005C67A6"/>
    <w:rsid w:val="005D0556"/>
    <w:rsid w:val="005D2460"/>
    <w:rsid w:val="005D58D7"/>
    <w:rsid w:val="005E6021"/>
    <w:rsid w:val="005E7F50"/>
    <w:rsid w:val="00601F68"/>
    <w:rsid w:val="006020E7"/>
    <w:rsid w:val="0060289B"/>
    <w:rsid w:val="006058B6"/>
    <w:rsid w:val="0060642D"/>
    <w:rsid w:val="00606F52"/>
    <w:rsid w:val="00607C1B"/>
    <w:rsid w:val="006129D3"/>
    <w:rsid w:val="00620C21"/>
    <w:rsid w:val="00626BD4"/>
    <w:rsid w:val="00627681"/>
    <w:rsid w:val="00637C07"/>
    <w:rsid w:val="00642137"/>
    <w:rsid w:val="006426FA"/>
    <w:rsid w:val="00645104"/>
    <w:rsid w:val="0064649A"/>
    <w:rsid w:val="006520BE"/>
    <w:rsid w:val="0065296C"/>
    <w:rsid w:val="00655147"/>
    <w:rsid w:val="006556C6"/>
    <w:rsid w:val="0065599D"/>
    <w:rsid w:val="00661489"/>
    <w:rsid w:val="006622CC"/>
    <w:rsid w:val="0067021B"/>
    <w:rsid w:val="0067047A"/>
    <w:rsid w:val="00670C98"/>
    <w:rsid w:val="00674970"/>
    <w:rsid w:val="006866F0"/>
    <w:rsid w:val="00691DE7"/>
    <w:rsid w:val="00692BF5"/>
    <w:rsid w:val="00696CC5"/>
    <w:rsid w:val="006A026C"/>
    <w:rsid w:val="006A0957"/>
    <w:rsid w:val="006A102C"/>
    <w:rsid w:val="006A4AED"/>
    <w:rsid w:val="006B37FE"/>
    <w:rsid w:val="006B6459"/>
    <w:rsid w:val="006C42E3"/>
    <w:rsid w:val="006C7184"/>
    <w:rsid w:val="006D0D51"/>
    <w:rsid w:val="006D2723"/>
    <w:rsid w:val="006E1194"/>
    <w:rsid w:val="006E673C"/>
    <w:rsid w:val="006E6808"/>
    <w:rsid w:val="006F2300"/>
    <w:rsid w:val="00702B16"/>
    <w:rsid w:val="00713426"/>
    <w:rsid w:val="007144E5"/>
    <w:rsid w:val="00716E8C"/>
    <w:rsid w:val="00725C02"/>
    <w:rsid w:val="00726FD2"/>
    <w:rsid w:val="00727F7C"/>
    <w:rsid w:val="0073421F"/>
    <w:rsid w:val="0075626E"/>
    <w:rsid w:val="007574D7"/>
    <w:rsid w:val="007630D5"/>
    <w:rsid w:val="00765A34"/>
    <w:rsid w:val="007669DB"/>
    <w:rsid w:val="00775561"/>
    <w:rsid w:val="00792378"/>
    <w:rsid w:val="00795A87"/>
    <w:rsid w:val="007973D9"/>
    <w:rsid w:val="00797C47"/>
    <w:rsid w:val="007A0364"/>
    <w:rsid w:val="007A5AC6"/>
    <w:rsid w:val="007A5F52"/>
    <w:rsid w:val="007B62CB"/>
    <w:rsid w:val="007B73D2"/>
    <w:rsid w:val="007B7516"/>
    <w:rsid w:val="007C099E"/>
    <w:rsid w:val="007D4A6C"/>
    <w:rsid w:val="007E0092"/>
    <w:rsid w:val="007F09B8"/>
    <w:rsid w:val="007F5DDE"/>
    <w:rsid w:val="008005CC"/>
    <w:rsid w:val="00810A3A"/>
    <w:rsid w:val="00813E64"/>
    <w:rsid w:val="008140B2"/>
    <w:rsid w:val="0082023F"/>
    <w:rsid w:val="00821323"/>
    <w:rsid w:val="00824474"/>
    <w:rsid w:val="00831A36"/>
    <w:rsid w:val="00831CB4"/>
    <w:rsid w:val="00840C0F"/>
    <w:rsid w:val="00841CAD"/>
    <w:rsid w:val="00843593"/>
    <w:rsid w:val="00843B96"/>
    <w:rsid w:val="00845FE4"/>
    <w:rsid w:val="008477E5"/>
    <w:rsid w:val="00862251"/>
    <w:rsid w:val="00864DAF"/>
    <w:rsid w:val="00865663"/>
    <w:rsid w:val="0087019E"/>
    <w:rsid w:val="00872991"/>
    <w:rsid w:val="008741BE"/>
    <w:rsid w:val="008746BF"/>
    <w:rsid w:val="00875060"/>
    <w:rsid w:val="00875362"/>
    <w:rsid w:val="00877184"/>
    <w:rsid w:val="00882085"/>
    <w:rsid w:val="008857E0"/>
    <w:rsid w:val="00886DA8"/>
    <w:rsid w:val="008950C1"/>
    <w:rsid w:val="008972C1"/>
    <w:rsid w:val="008A0E4B"/>
    <w:rsid w:val="008A1460"/>
    <w:rsid w:val="008A239F"/>
    <w:rsid w:val="008A5E9C"/>
    <w:rsid w:val="008B0C03"/>
    <w:rsid w:val="008B227F"/>
    <w:rsid w:val="008B450F"/>
    <w:rsid w:val="008B575D"/>
    <w:rsid w:val="008C03FE"/>
    <w:rsid w:val="008C269C"/>
    <w:rsid w:val="008C47E5"/>
    <w:rsid w:val="008C4954"/>
    <w:rsid w:val="008C75F1"/>
    <w:rsid w:val="008D4C03"/>
    <w:rsid w:val="008E7170"/>
    <w:rsid w:val="008F6A19"/>
    <w:rsid w:val="008F7086"/>
    <w:rsid w:val="009006A7"/>
    <w:rsid w:val="009033A8"/>
    <w:rsid w:val="00915C97"/>
    <w:rsid w:val="00926A0D"/>
    <w:rsid w:val="00927794"/>
    <w:rsid w:val="00934E66"/>
    <w:rsid w:val="00935FAB"/>
    <w:rsid w:val="00936A28"/>
    <w:rsid w:val="00940038"/>
    <w:rsid w:val="00947501"/>
    <w:rsid w:val="009476F6"/>
    <w:rsid w:val="00957197"/>
    <w:rsid w:val="0096108B"/>
    <w:rsid w:val="00964A6A"/>
    <w:rsid w:val="009700BA"/>
    <w:rsid w:val="00973C53"/>
    <w:rsid w:val="0097495F"/>
    <w:rsid w:val="00975F15"/>
    <w:rsid w:val="009763CC"/>
    <w:rsid w:val="00980A53"/>
    <w:rsid w:val="00980B17"/>
    <w:rsid w:val="00994844"/>
    <w:rsid w:val="009A09F5"/>
    <w:rsid w:val="009A2D1E"/>
    <w:rsid w:val="009A2ED9"/>
    <w:rsid w:val="009C63E9"/>
    <w:rsid w:val="009C6600"/>
    <w:rsid w:val="009D0E76"/>
    <w:rsid w:val="009D4EC6"/>
    <w:rsid w:val="009D7860"/>
    <w:rsid w:val="009D7A31"/>
    <w:rsid w:val="009D7C21"/>
    <w:rsid w:val="009E62F8"/>
    <w:rsid w:val="00A10BEC"/>
    <w:rsid w:val="00A2153B"/>
    <w:rsid w:val="00A22F35"/>
    <w:rsid w:val="00A25936"/>
    <w:rsid w:val="00A261DC"/>
    <w:rsid w:val="00A30F2A"/>
    <w:rsid w:val="00A37B9C"/>
    <w:rsid w:val="00A4432D"/>
    <w:rsid w:val="00A519DC"/>
    <w:rsid w:val="00A51DE7"/>
    <w:rsid w:val="00A6398D"/>
    <w:rsid w:val="00A644B2"/>
    <w:rsid w:val="00A704FE"/>
    <w:rsid w:val="00A76E28"/>
    <w:rsid w:val="00A77C73"/>
    <w:rsid w:val="00A80B4D"/>
    <w:rsid w:val="00A86B59"/>
    <w:rsid w:val="00A87000"/>
    <w:rsid w:val="00A95BC9"/>
    <w:rsid w:val="00AA4584"/>
    <w:rsid w:val="00AA5DEB"/>
    <w:rsid w:val="00AB3375"/>
    <w:rsid w:val="00AB649C"/>
    <w:rsid w:val="00AC1A73"/>
    <w:rsid w:val="00AD4E51"/>
    <w:rsid w:val="00AE7EB7"/>
    <w:rsid w:val="00AF43DF"/>
    <w:rsid w:val="00AF5C3C"/>
    <w:rsid w:val="00B01045"/>
    <w:rsid w:val="00B03AFA"/>
    <w:rsid w:val="00B063E6"/>
    <w:rsid w:val="00B13178"/>
    <w:rsid w:val="00B13DA9"/>
    <w:rsid w:val="00B14ECE"/>
    <w:rsid w:val="00B15C3B"/>
    <w:rsid w:val="00B24D6B"/>
    <w:rsid w:val="00B32F06"/>
    <w:rsid w:val="00B33682"/>
    <w:rsid w:val="00B33E3A"/>
    <w:rsid w:val="00B43607"/>
    <w:rsid w:val="00B5054A"/>
    <w:rsid w:val="00B53229"/>
    <w:rsid w:val="00B55D32"/>
    <w:rsid w:val="00B56D4B"/>
    <w:rsid w:val="00B57F40"/>
    <w:rsid w:val="00B61F82"/>
    <w:rsid w:val="00B679F2"/>
    <w:rsid w:val="00B71600"/>
    <w:rsid w:val="00B72591"/>
    <w:rsid w:val="00B80D15"/>
    <w:rsid w:val="00B82568"/>
    <w:rsid w:val="00B82885"/>
    <w:rsid w:val="00B83B1C"/>
    <w:rsid w:val="00B92C8C"/>
    <w:rsid w:val="00B9346B"/>
    <w:rsid w:val="00B978BA"/>
    <w:rsid w:val="00BA5BA4"/>
    <w:rsid w:val="00BB19FF"/>
    <w:rsid w:val="00BB4D21"/>
    <w:rsid w:val="00BC28D4"/>
    <w:rsid w:val="00BC5660"/>
    <w:rsid w:val="00BC5913"/>
    <w:rsid w:val="00BD1936"/>
    <w:rsid w:val="00C050E2"/>
    <w:rsid w:val="00C14EA2"/>
    <w:rsid w:val="00C21E15"/>
    <w:rsid w:val="00C22717"/>
    <w:rsid w:val="00C23599"/>
    <w:rsid w:val="00C25EE6"/>
    <w:rsid w:val="00C26808"/>
    <w:rsid w:val="00C33574"/>
    <w:rsid w:val="00C3464A"/>
    <w:rsid w:val="00C43144"/>
    <w:rsid w:val="00C55EE5"/>
    <w:rsid w:val="00C63A67"/>
    <w:rsid w:val="00C64044"/>
    <w:rsid w:val="00C65A33"/>
    <w:rsid w:val="00C673B7"/>
    <w:rsid w:val="00C70F98"/>
    <w:rsid w:val="00C822C5"/>
    <w:rsid w:val="00C82974"/>
    <w:rsid w:val="00C964DD"/>
    <w:rsid w:val="00C96554"/>
    <w:rsid w:val="00C97D3D"/>
    <w:rsid w:val="00CB59CE"/>
    <w:rsid w:val="00CC6C68"/>
    <w:rsid w:val="00CD4C45"/>
    <w:rsid w:val="00CF1B68"/>
    <w:rsid w:val="00CF3B0B"/>
    <w:rsid w:val="00CF6455"/>
    <w:rsid w:val="00CF68FA"/>
    <w:rsid w:val="00CF7D44"/>
    <w:rsid w:val="00D00FBC"/>
    <w:rsid w:val="00D07346"/>
    <w:rsid w:val="00D12EA9"/>
    <w:rsid w:val="00D16EEE"/>
    <w:rsid w:val="00D36BE9"/>
    <w:rsid w:val="00D479A3"/>
    <w:rsid w:val="00D62BBD"/>
    <w:rsid w:val="00D66D40"/>
    <w:rsid w:val="00D76DCF"/>
    <w:rsid w:val="00D804BC"/>
    <w:rsid w:val="00D86BB0"/>
    <w:rsid w:val="00D9195B"/>
    <w:rsid w:val="00D93BFB"/>
    <w:rsid w:val="00D964F0"/>
    <w:rsid w:val="00DA1C16"/>
    <w:rsid w:val="00DB0C76"/>
    <w:rsid w:val="00DC0B88"/>
    <w:rsid w:val="00DC47F7"/>
    <w:rsid w:val="00DC5D76"/>
    <w:rsid w:val="00DD1549"/>
    <w:rsid w:val="00DD22E2"/>
    <w:rsid w:val="00DD4B9B"/>
    <w:rsid w:val="00DD7D52"/>
    <w:rsid w:val="00DE2490"/>
    <w:rsid w:val="00DE5A0F"/>
    <w:rsid w:val="00DF2A4B"/>
    <w:rsid w:val="00DF2D31"/>
    <w:rsid w:val="00DF301E"/>
    <w:rsid w:val="00E01392"/>
    <w:rsid w:val="00E1058E"/>
    <w:rsid w:val="00E12757"/>
    <w:rsid w:val="00E14ED0"/>
    <w:rsid w:val="00E17814"/>
    <w:rsid w:val="00E20FEB"/>
    <w:rsid w:val="00E22C13"/>
    <w:rsid w:val="00E239DB"/>
    <w:rsid w:val="00E24838"/>
    <w:rsid w:val="00E27508"/>
    <w:rsid w:val="00E27655"/>
    <w:rsid w:val="00E27802"/>
    <w:rsid w:val="00E2783B"/>
    <w:rsid w:val="00E31AEE"/>
    <w:rsid w:val="00E36E79"/>
    <w:rsid w:val="00E3757B"/>
    <w:rsid w:val="00E41B34"/>
    <w:rsid w:val="00E41D82"/>
    <w:rsid w:val="00E457F0"/>
    <w:rsid w:val="00E45B4C"/>
    <w:rsid w:val="00E51D3D"/>
    <w:rsid w:val="00E5408B"/>
    <w:rsid w:val="00E61E6B"/>
    <w:rsid w:val="00E62EDB"/>
    <w:rsid w:val="00E82E13"/>
    <w:rsid w:val="00E858B6"/>
    <w:rsid w:val="00E91781"/>
    <w:rsid w:val="00E9493B"/>
    <w:rsid w:val="00E9744D"/>
    <w:rsid w:val="00EA4064"/>
    <w:rsid w:val="00EA589D"/>
    <w:rsid w:val="00EC0BA5"/>
    <w:rsid w:val="00EC37DA"/>
    <w:rsid w:val="00EC5F93"/>
    <w:rsid w:val="00ED042E"/>
    <w:rsid w:val="00ED06AC"/>
    <w:rsid w:val="00ED5212"/>
    <w:rsid w:val="00EE2116"/>
    <w:rsid w:val="00EE5CAD"/>
    <w:rsid w:val="00EE6020"/>
    <w:rsid w:val="00EE6CE6"/>
    <w:rsid w:val="00EF7C7B"/>
    <w:rsid w:val="00F00EA8"/>
    <w:rsid w:val="00F0697A"/>
    <w:rsid w:val="00F07DC8"/>
    <w:rsid w:val="00F10492"/>
    <w:rsid w:val="00F11552"/>
    <w:rsid w:val="00F15298"/>
    <w:rsid w:val="00F20455"/>
    <w:rsid w:val="00F24CAC"/>
    <w:rsid w:val="00F324D0"/>
    <w:rsid w:val="00F45CBE"/>
    <w:rsid w:val="00F52308"/>
    <w:rsid w:val="00F64AD7"/>
    <w:rsid w:val="00F64C45"/>
    <w:rsid w:val="00F71511"/>
    <w:rsid w:val="00F80830"/>
    <w:rsid w:val="00F840EE"/>
    <w:rsid w:val="00F84C95"/>
    <w:rsid w:val="00F96BE2"/>
    <w:rsid w:val="00F97A46"/>
    <w:rsid w:val="00FA0955"/>
    <w:rsid w:val="00FA15FE"/>
    <w:rsid w:val="00FA25B5"/>
    <w:rsid w:val="00FA6CD4"/>
    <w:rsid w:val="00FC65F3"/>
    <w:rsid w:val="00FC77A1"/>
    <w:rsid w:val="00FC7DF3"/>
    <w:rsid w:val="00FD0143"/>
    <w:rsid w:val="00FD1175"/>
    <w:rsid w:val="00FD5A0F"/>
    <w:rsid w:val="00FE1EB3"/>
    <w:rsid w:val="00FE5168"/>
    <w:rsid w:val="00FE58AB"/>
    <w:rsid w:val="00FE697C"/>
    <w:rsid w:val="00FE6EB7"/>
    <w:rsid w:val="00FF20BE"/>
    <w:rsid w:val="00FF45B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130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B5F"/>
    <w:pPr>
      <w:spacing w:after="0" w:line="240" w:lineRule="auto"/>
    </w:pPr>
    <w:rPr>
      <w:sz w:val="24"/>
      <w:szCs w:val="24"/>
    </w:rPr>
  </w:style>
  <w:style w:type="paragraph" w:styleId="Ttulo1">
    <w:name w:val="heading 1"/>
    <w:basedOn w:val="Normal"/>
    <w:next w:val="Normal"/>
    <w:link w:val="Ttulo1Car"/>
    <w:autoRedefine/>
    <w:uiPriority w:val="9"/>
    <w:qFormat/>
    <w:rsid w:val="00E31AEE"/>
    <w:pPr>
      <w:keepNext/>
      <w:keepLines/>
      <w:spacing w:before="480"/>
      <w:outlineLvl w:val="0"/>
    </w:pPr>
    <w:rPr>
      <w:rFonts w:ascii="Arial" w:eastAsiaTheme="majorEastAsia" w:hAnsi="Arial" w:cs="Arial"/>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372486"/>
  </w:style>
  <w:style w:type="paragraph" w:styleId="Prrafodelista">
    <w:name w:val="List Paragraph"/>
    <w:basedOn w:val="Normal"/>
    <w:uiPriority w:val="34"/>
    <w:qFormat/>
    <w:rsid w:val="00372486"/>
    <w:pPr>
      <w:ind w:left="720"/>
      <w:contextualSpacing/>
    </w:pPr>
  </w:style>
  <w:style w:type="character" w:styleId="Hipervnculo">
    <w:name w:val="Hyperlink"/>
    <w:basedOn w:val="Fuentedeprrafopredeter"/>
    <w:uiPriority w:val="99"/>
    <w:unhideWhenUsed/>
    <w:rsid w:val="002E5474"/>
    <w:rPr>
      <w:color w:val="0000FF" w:themeColor="hyperlink"/>
      <w:u w:val="single"/>
    </w:rPr>
  </w:style>
  <w:style w:type="character" w:styleId="Refdecomentario">
    <w:name w:val="annotation reference"/>
    <w:basedOn w:val="Fuentedeprrafopredeter"/>
    <w:uiPriority w:val="99"/>
    <w:semiHidden/>
    <w:unhideWhenUsed/>
    <w:rsid w:val="00CF3B0B"/>
    <w:rPr>
      <w:sz w:val="16"/>
      <w:szCs w:val="16"/>
    </w:rPr>
  </w:style>
  <w:style w:type="paragraph" w:styleId="Textocomentario">
    <w:name w:val="annotation text"/>
    <w:basedOn w:val="Normal"/>
    <w:link w:val="TextocomentarioCar"/>
    <w:uiPriority w:val="99"/>
    <w:semiHidden/>
    <w:unhideWhenUsed/>
    <w:rsid w:val="00CF3B0B"/>
    <w:rPr>
      <w:sz w:val="20"/>
      <w:szCs w:val="20"/>
    </w:rPr>
  </w:style>
  <w:style w:type="character" w:customStyle="1" w:styleId="TextocomentarioCar">
    <w:name w:val="Texto comentario Car"/>
    <w:basedOn w:val="Fuentedeprrafopredeter"/>
    <w:link w:val="Textocomentario"/>
    <w:uiPriority w:val="99"/>
    <w:semiHidden/>
    <w:rsid w:val="00CF3B0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F3B0B"/>
    <w:rPr>
      <w:b/>
      <w:bCs/>
    </w:rPr>
  </w:style>
  <w:style w:type="character" w:customStyle="1" w:styleId="AsuntodelcomentarioCar">
    <w:name w:val="Asunto del comentario Car"/>
    <w:basedOn w:val="TextocomentarioCar"/>
    <w:link w:val="Asuntodelcomentario"/>
    <w:uiPriority w:val="99"/>
    <w:semiHidden/>
    <w:rsid w:val="00CF3B0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CF3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B"/>
    <w:rPr>
      <w:rFonts w:ascii="Segoe UI" w:hAnsi="Segoe UI" w:cs="Segoe UI"/>
      <w:sz w:val="18"/>
      <w:szCs w:val="18"/>
    </w:rPr>
  </w:style>
  <w:style w:type="paragraph" w:styleId="Encabezado">
    <w:name w:val="header"/>
    <w:basedOn w:val="Normal"/>
    <w:link w:val="EncabezadoCar"/>
    <w:uiPriority w:val="99"/>
    <w:unhideWhenUsed/>
    <w:rsid w:val="00A76E28"/>
    <w:pPr>
      <w:tabs>
        <w:tab w:val="center" w:pos="4419"/>
        <w:tab w:val="right" w:pos="8838"/>
      </w:tabs>
    </w:pPr>
  </w:style>
  <w:style w:type="character" w:customStyle="1" w:styleId="EncabezadoCar">
    <w:name w:val="Encabezado Car"/>
    <w:basedOn w:val="Fuentedeprrafopredeter"/>
    <w:link w:val="Encabezado"/>
    <w:uiPriority w:val="99"/>
    <w:rsid w:val="00A76E28"/>
    <w:rPr>
      <w:rFonts w:ascii="Times New Roman" w:hAnsi="Times New Roman" w:cs="Times New Roman"/>
      <w:sz w:val="24"/>
      <w:szCs w:val="24"/>
    </w:rPr>
  </w:style>
  <w:style w:type="paragraph" w:styleId="Piedepgina">
    <w:name w:val="footer"/>
    <w:basedOn w:val="Normal"/>
    <w:link w:val="PiedepginaCar"/>
    <w:uiPriority w:val="99"/>
    <w:unhideWhenUsed/>
    <w:rsid w:val="00A76E28"/>
    <w:pPr>
      <w:tabs>
        <w:tab w:val="center" w:pos="4419"/>
        <w:tab w:val="right" w:pos="8838"/>
      </w:tabs>
    </w:pPr>
  </w:style>
  <w:style w:type="character" w:customStyle="1" w:styleId="PiedepginaCar">
    <w:name w:val="Pie de página Car"/>
    <w:basedOn w:val="Fuentedeprrafopredeter"/>
    <w:link w:val="Piedepgina"/>
    <w:uiPriority w:val="99"/>
    <w:rsid w:val="00A76E28"/>
    <w:rPr>
      <w:rFonts w:ascii="Times New Roman" w:hAnsi="Times New Roman" w:cs="Times New Roman"/>
      <w:sz w:val="24"/>
      <w:szCs w:val="24"/>
    </w:rPr>
  </w:style>
  <w:style w:type="table" w:styleId="Tablaconcuadrcula">
    <w:name w:val="Table Grid"/>
    <w:basedOn w:val="Tablanormal"/>
    <w:uiPriority w:val="59"/>
    <w:rsid w:val="00A76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BC5660"/>
    <w:pPr>
      <w:spacing w:after="0" w:line="240" w:lineRule="auto"/>
    </w:pPr>
    <w:rPr>
      <w:lang w:val="es-MX"/>
    </w:rPr>
  </w:style>
  <w:style w:type="character" w:customStyle="1" w:styleId="SinespaciadoCar">
    <w:name w:val="Sin espaciado Car"/>
    <w:basedOn w:val="Fuentedeprrafopredeter"/>
    <w:link w:val="Sinespaciado"/>
    <w:uiPriority w:val="1"/>
    <w:rsid w:val="00BC5660"/>
    <w:rPr>
      <w:lang w:val="es-MX"/>
    </w:rPr>
  </w:style>
  <w:style w:type="character" w:styleId="Nmerodepgina">
    <w:name w:val="page number"/>
    <w:basedOn w:val="Fuentedeprrafopredeter"/>
    <w:uiPriority w:val="99"/>
    <w:semiHidden/>
    <w:unhideWhenUsed/>
    <w:rsid w:val="00994844"/>
  </w:style>
  <w:style w:type="character" w:customStyle="1" w:styleId="Ttulo1Car">
    <w:name w:val="Título 1 Car"/>
    <w:basedOn w:val="Fuentedeprrafopredeter"/>
    <w:link w:val="Ttulo1"/>
    <w:uiPriority w:val="9"/>
    <w:rsid w:val="00E31AEE"/>
    <w:rPr>
      <w:rFonts w:ascii="Arial" w:eastAsiaTheme="majorEastAsia" w:hAnsi="Arial" w:cs="Arial"/>
      <w:b/>
      <w:bCs/>
    </w:rPr>
  </w:style>
  <w:style w:type="paragraph" w:styleId="TDC1">
    <w:name w:val="toc 1"/>
    <w:basedOn w:val="Normal"/>
    <w:next w:val="Normal"/>
    <w:autoRedefine/>
    <w:uiPriority w:val="39"/>
    <w:unhideWhenUsed/>
    <w:rsid w:val="00A22F35"/>
  </w:style>
  <w:style w:type="paragraph" w:styleId="TDC2">
    <w:name w:val="toc 2"/>
    <w:basedOn w:val="Normal"/>
    <w:next w:val="Normal"/>
    <w:autoRedefine/>
    <w:uiPriority w:val="39"/>
    <w:unhideWhenUsed/>
    <w:rsid w:val="00A22F35"/>
    <w:pPr>
      <w:ind w:left="240"/>
    </w:pPr>
  </w:style>
  <w:style w:type="paragraph" w:styleId="TDC3">
    <w:name w:val="toc 3"/>
    <w:basedOn w:val="Normal"/>
    <w:next w:val="Normal"/>
    <w:autoRedefine/>
    <w:uiPriority w:val="39"/>
    <w:unhideWhenUsed/>
    <w:rsid w:val="00A22F35"/>
    <w:pPr>
      <w:ind w:left="480"/>
    </w:pPr>
  </w:style>
  <w:style w:type="paragraph" w:styleId="TDC4">
    <w:name w:val="toc 4"/>
    <w:basedOn w:val="Normal"/>
    <w:next w:val="Normal"/>
    <w:autoRedefine/>
    <w:uiPriority w:val="39"/>
    <w:unhideWhenUsed/>
    <w:rsid w:val="00A22F35"/>
    <w:pPr>
      <w:ind w:left="720"/>
    </w:pPr>
  </w:style>
  <w:style w:type="paragraph" w:styleId="TDC5">
    <w:name w:val="toc 5"/>
    <w:basedOn w:val="Normal"/>
    <w:next w:val="Normal"/>
    <w:autoRedefine/>
    <w:uiPriority w:val="39"/>
    <w:unhideWhenUsed/>
    <w:rsid w:val="00A22F35"/>
    <w:pPr>
      <w:ind w:left="960"/>
    </w:pPr>
  </w:style>
  <w:style w:type="paragraph" w:styleId="TDC6">
    <w:name w:val="toc 6"/>
    <w:basedOn w:val="Normal"/>
    <w:next w:val="Normal"/>
    <w:autoRedefine/>
    <w:uiPriority w:val="39"/>
    <w:unhideWhenUsed/>
    <w:rsid w:val="00A22F35"/>
    <w:pPr>
      <w:ind w:left="1200"/>
    </w:pPr>
  </w:style>
  <w:style w:type="paragraph" w:styleId="TDC7">
    <w:name w:val="toc 7"/>
    <w:basedOn w:val="Normal"/>
    <w:next w:val="Normal"/>
    <w:autoRedefine/>
    <w:uiPriority w:val="39"/>
    <w:unhideWhenUsed/>
    <w:rsid w:val="00A22F35"/>
    <w:pPr>
      <w:ind w:left="1440"/>
    </w:pPr>
  </w:style>
  <w:style w:type="paragraph" w:styleId="TDC8">
    <w:name w:val="toc 8"/>
    <w:basedOn w:val="Normal"/>
    <w:next w:val="Normal"/>
    <w:autoRedefine/>
    <w:uiPriority w:val="39"/>
    <w:unhideWhenUsed/>
    <w:rsid w:val="00A22F35"/>
    <w:pPr>
      <w:ind w:left="1680"/>
    </w:pPr>
  </w:style>
  <w:style w:type="paragraph" w:styleId="TDC9">
    <w:name w:val="toc 9"/>
    <w:basedOn w:val="Normal"/>
    <w:next w:val="Normal"/>
    <w:autoRedefine/>
    <w:uiPriority w:val="39"/>
    <w:unhideWhenUsed/>
    <w:rsid w:val="00A22F35"/>
    <w:pPr>
      <w:ind w:left="1920"/>
    </w:pPr>
  </w:style>
  <w:style w:type="paragraph" w:styleId="TtulodeTDC">
    <w:name w:val="TOC Heading"/>
    <w:basedOn w:val="Ttulo1"/>
    <w:next w:val="Normal"/>
    <w:uiPriority w:val="39"/>
    <w:unhideWhenUsed/>
    <w:qFormat/>
    <w:rsid w:val="00FD5A0F"/>
    <w:pPr>
      <w:spacing w:line="276" w:lineRule="auto"/>
      <w:outlineLvl w:val="9"/>
    </w:pPr>
    <w:rPr>
      <w:rFonts w:asciiTheme="majorHAnsi" w:hAnsiTheme="majorHAnsi"/>
      <w:color w:val="365F91" w:themeColor="accent1" w:themeShade="BF"/>
      <w:sz w:val="28"/>
      <w:szCs w:val="28"/>
      <w:lang w:val="es-MX" w:eastAsia="es-MX"/>
    </w:rPr>
  </w:style>
  <w:style w:type="table" w:styleId="Sombreadoclaro-nfasis2">
    <w:name w:val="Light Shading Accent 2"/>
    <w:basedOn w:val="Tablanormal"/>
    <w:uiPriority w:val="60"/>
    <w:rsid w:val="00381B8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B5F"/>
    <w:pPr>
      <w:spacing w:after="0" w:line="240" w:lineRule="auto"/>
    </w:pPr>
    <w:rPr>
      <w:sz w:val="24"/>
      <w:szCs w:val="24"/>
    </w:rPr>
  </w:style>
  <w:style w:type="paragraph" w:styleId="Ttulo1">
    <w:name w:val="heading 1"/>
    <w:basedOn w:val="Normal"/>
    <w:next w:val="Normal"/>
    <w:link w:val="Ttulo1Car"/>
    <w:autoRedefine/>
    <w:uiPriority w:val="9"/>
    <w:qFormat/>
    <w:rsid w:val="00E31AEE"/>
    <w:pPr>
      <w:keepNext/>
      <w:keepLines/>
      <w:spacing w:before="480"/>
      <w:outlineLvl w:val="0"/>
    </w:pPr>
    <w:rPr>
      <w:rFonts w:ascii="Arial" w:eastAsiaTheme="majorEastAsia" w:hAnsi="Arial" w:cs="Arial"/>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372486"/>
  </w:style>
  <w:style w:type="paragraph" w:styleId="Prrafodelista">
    <w:name w:val="List Paragraph"/>
    <w:basedOn w:val="Normal"/>
    <w:uiPriority w:val="34"/>
    <w:qFormat/>
    <w:rsid w:val="00372486"/>
    <w:pPr>
      <w:ind w:left="720"/>
      <w:contextualSpacing/>
    </w:pPr>
  </w:style>
  <w:style w:type="character" w:styleId="Hipervnculo">
    <w:name w:val="Hyperlink"/>
    <w:basedOn w:val="Fuentedeprrafopredeter"/>
    <w:uiPriority w:val="99"/>
    <w:unhideWhenUsed/>
    <w:rsid w:val="002E5474"/>
    <w:rPr>
      <w:color w:val="0000FF" w:themeColor="hyperlink"/>
      <w:u w:val="single"/>
    </w:rPr>
  </w:style>
  <w:style w:type="character" w:styleId="Refdecomentario">
    <w:name w:val="annotation reference"/>
    <w:basedOn w:val="Fuentedeprrafopredeter"/>
    <w:uiPriority w:val="99"/>
    <w:semiHidden/>
    <w:unhideWhenUsed/>
    <w:rsid w:val="00CF3B0B"/>
    <w:rPr>
      <w:sz w:val="16"/>
      <w:szCs w:val="16"/>
    </w:rPr>
  </w:style>
  <w:style w:type="paragraph" w:styleId="Textocomentario">
    <w:name w:val="annotation text"/>
    <w:basedOn w:val="Normal"/>
    <w:link w:val="TextocomentarioCar"/>
    <w:uiPriority w:val="99"/>
    <w:semiHidden/>
    <w:unhideWhenUsed/>
    <w:rsid w:val="00CF3B0B"/>
    <w:rPr>
      <w:sz w:val="20"/>
      <w:szCs w:val="20"/>
    </w:rPr>
  </w:style>
  <w:style w:type="character" w:customStyle="1" w:styleId="TextocomentarioCar">
    <w:name w:val="Texto comentario Car"/>
    <w:basedOn w:val="Fuentedeprrafopredeter"/>
    <w:link w:val="Textocomentario"/>
    <w:uiPriority w:val="99"/>
    <w:semiHidden/>
    <w:rsid w:val="00CF3B0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F3B0B"/>
    <w:rPr>
      <w:b/>
      <w:bCs/>
    </w:rPr>
  </w:style>
  <w:style w:type="character" w:customStyle="1" w:styleId="AsuntodelcomentarioCar">
    <w:name w:val="Asunto del comentario Car"/>
    <w:basedOn w:val="TextocomentarioCar"/>
    <w:link w:val="Asuntodelcomentario"/>
    <w:uiPriority w:val="99"/>
    <w:semiHidden/>
    <w:rsid w:val="00CF3B0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CF3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B"/>
    <w:rPr>
      <w:rFonts w:ascii="Segoe UI" w:hAnsi="Segoe UI" w:cs="Segoe UI"/>
      <w:sz w:val="18"/>
      <w:szCs w:val="18"/>
    </w:rPr>
  </w:style>
  <w:style w:type="paragraph" w:styleId="Encabezado">
    <w:name w:val="header"/>
    <w:basedOn w:val="Normal"/>
    <w:link w:val="EncabezadoCar"/>
    <w:uiPriority w:val="99"/>
    <w:unhideWhenUsed/>
    <w:rsid w:val="00A76E28"/>
    <w:pPr>
      <w:tabs>
        <w:tab w:val="center" w:pos="4419"/>
        <w:tab w:val="right" w:pos="8838"/>
      </w:tabs>
    </w:pPr>
  </w:style>
  <w:style w:type="character" w:customStyle="1" w:styleId="EncabezadoCar">
    <w:name w:val="Encabezado Car"/>
    <w:basedOn w:val="Fuentedeprrafopredeter"/>
    <w:link w:val="Encabezado"/>
    <w:uiPriority w:val="99"/>
    <w:rsid w:val="00A76E28"/>
    <w:rPr>
      <w:rFonts w:ascii="Times New Roman" w:hAnsi="Times New Roman" w:cs="Times New Roman"/>
      <w:sz w:val="24"/>
      <w:szCs w:val="24"/>
    </w:rPr>
  </w:style>
  <w:style w:type="paragraph" w:styleId="Piedepgina">
    <w:name w:val="footer"/>
    <w:basedOn w:val="Normal"/>
    <w:link w:val="PiedepginaCar"/>
    <w:uiPriority w:val="99"/>
    <w:unhideWhenUsed/>
    <w:rsid w:val="00A76E28"/>
    <w:pPr>
      <w:tabs>
        <w:tab w:val="center" w:pos="4419"/>
        <w:tab w:val="right" w:pos="8838"/>
      </w:tabs>
    </w:pPr>
  </w:style>
  <w:style w:type="character" w:customStyle="1" w:styleId="PiedepginaCar">
    <w:name w:val="Pie de página Car"/>
    <w:basedOn w:val="Fuentedeprrafopredeter"/>
    <w:link w:val="Piedepgina"/>
    <w:uiPriority w:val="99"/>
    <w:rsid w:val="00A76E28"/>
    <w:rPr>
      <w:rFonts w:ascii="Times New Roman" w:hAnsi="Times New Roman" w:cs="Times New Roman"/>
      <w:sz w:val="24"/>
      <w:szCs w:val="24"/>
    </w:rPr>
  </w:style>
  <w:style w:type="table" w:styleId="Tablaconcuadrcula">
    <w:name w:val="Table Grid"/>
    <w:basedOn w:val="Tablanormal"/>
    <w:uiPriority w:val="59"/>
    <w:rsid w:val="00A76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BC5660"/>
    <w:pPr>
      <w:spacing w:after="0" w:line="240" w:lineRule="auto"/>
    </w:pPr>
    <w:rPr>
      <w:lang w:val="es-MX"/>
    </w:rPr>
  </w:style>
  <w:style w:type="character" w:customStyle="1" w:styleId="SinespaciadoCar">
    <w:name w:val="Sin espaciado Car"/>
    <w:basedOn w:val="Fuentedeprrafopredeter"/>
    <w:link w:val="Sinespaciado"/>
    <w:uiPriority w:val="1"/>
    <w:rsid w:val="00BC5660"/>
    <w:rPr>
      <w:lang w:val="es-MX"/>
    </w:rPr>
  </w:style>
  <w:style w:type="character" w:styleId="Nmerodepgina">
    <w:name w:val="page number"/>
    <w:basedOn w:val="Fuentedeprrafopredeter"/>
    <w:uiPriority w:val="99"/>
    <w:semiHidden/>
    <w:unhideWhenUsed/>
    <w:rsid w:val="00994844"/>
  </w:style>
  <w:style w:type="character" w:customStyle="1" w:styleId="Ttulo1Car">
    <w:name w:val="Título 1 Car"/>
    <w:basedOn w:val="Fuentedeprrafopredeter"/>
    <w:link w:val="Ttulo1"/>
    <w:uiPriority w:val="9"/>
    <w:rsid w:val="00E31AEE"/>
    <w:rPr>
      <w:rFonts w:ascii="Arial" w:eastAsiaTheme="majorEastAsia" w:hAnsi="Arial" w:cs="Arial"/>
      <w:b/>
      <w:bCs/>
    </w:rPr>
  </w:style>
  <w:style w:type="paragraph" w:styleId="TDC1">
    <w:name w:val="toc 1"/>
    <w:basedOn w:val="Normal"/>
    <w:next w:val="Normal"/>
    <w:autoRedefine/>
    <w:uiPriority w:val="39"/>
    <w:unhideWhenUsed/>
    <w:rsid w:val="00A22F35"/>
  </w:style>
  <w:style w:type="paragraph" w:styleId="TDC2">
    <w:name w:val="toc 2"/>
    <w:basedOn w:val="Normal"/>
    <w:next w:val="Normal"/>
    <w:autoRedefine/>
    <w:uiPriority w:val="39"/>
    <w:unhideWhenUsed/>
    <w:rsid w:val="00A22F35"/>
    <w:pPr>
      <w:ind w:left="240"/>
    </w:pPr>
  </w:style>
  <w:style w:type="paragraph" w:styleId="TDC3">
    <w:name w:val="toc 3"/>
    <w:basedOn w:val="Normal"/>
    <w:next w:val="Normal"/>
    <w:autoRedefine/>
    <w:uiPriority w:val="39"/>
    <w:unhideWhenUsed/>
    <w:rsid w:val="00A22F35"/>
    <w:pPr>
      <w:ind w:left="480"/>
    </w:pPr>
  </w:style>
  <w:style w:type="paragraph" w:styleId="TDC4">
    <w:name w:val="toc 4"/>
    <w:basedOn w:val="Normal"/>
    <w:next w:val="Normal"/>
    <w:autoRedefine/>
    <w:uiPriority w:val="39"/>
    <w:unhideWhenUsed/>
    <w:rsid w:val="00A22F35"/>
    <w:pPr>
      <w:ind w:left="720"/>
    </w:pPr>
  </w:style>
  <w:style w:type="paragraph" w:styleId="TDC5">
    <w:name w:val="toc 5"/>
    <w:basedOn w:val="Normal"/>
    <w:next w:val="Normal"/>
    <w:autoRedefine/>
    <w:uiPriority w:val="39"/>
    <w:unhideWhenUsed/>
    <w:rsid w:val="00A22F35"/>
    <w:pPr>
      <w:ind w:left="960"/>
    </w:pPr>
  </w:style>
  <w:style w:type="paragraph" w:styleId="TDC6">
    <w:name w:val="toc 6"/>
    <w:basedOn w:val="Normal"/>
    <w:next w:val="Normal"/>
    <w:autoRedefine/>
    <w:uiPriority w:val="39"/>
    <w:unhideWhenUsed/>
    <w:rsid w:val="00A22F35"/>
    <w:pPr>
      <w:ind w:left="1200"/>
    </w:pPr>
  </w:style>
  <w:style w:type="paragraph" w:styleId="TDC7">
    <w:name w:val="toc 7"/>
    <w:basedOn w:val="Normal"/>
    <w:next w:val="Normal"/>
    <w:autoRedefine/>
    <w:uiPriority w:val="39"/>
    <w:unhideWhenUsed/>
    <w:rsid w:val="00A22F35"/>
    <w:pPr>
      <w:ind w:left="1440"/>
    </w:pPr>
  </w:style>
  <w:style w:type="paragraph" w:styleId="TDC8">
    <w:name w:val="toc 8"/>
    <w:basedOn w:val="Normal"/>
    <w:next w:val="Normal"/>
    <w:autoRedefine/>
    <w:uiPriority w:val="39"/>
    <w:unhideWhenUsed/>
    <w:rsid w:val="00A22F35"/>
    <w:pPr>
      <w:ind w:left="1680"/>
    </w:pPr>
  </w:style>
  <w:style w:type="paragraph" w:styleId="TDC9">
    <w:name w:val="toc 9"/>
    <w:basedOn w:val="Normal"/>
    <w:next w:val="Normal"/>
    <w:autoRedefine/>
    <w:uiPriority w:val="39"/>
    <w:unhideWhenUsed/>
    <w:rsid w:val="00A22F35"/>
    <w:pPr>
      <w:ind w:left="1920"/>
    </w:pPr>
  </w:style>
  <w:style w:type="paragraph" w:styleId="TtulodeTDC">
    <w:name w:val="TOC Heading"/>
    <w:basedOn w:val="Ttulo1"/>
    <w:next w:val="Normal"/>
    <w:uiPriority w:val="39"/>
    <w:unhideWhenUsed/>
    <w:qFormat/>
    <w:rsid w:val="00FD5A0F"/>
    <w:pPr>
      <w:spacing w:line="276" w:lineRule="auto"/>
      <w:outlineLvl w:val="9"/>
    </w:pPr>
    <w:rPr>
      <w:rFonts w:asciiTheme="majorHAnsi" w:hAnsiTheme="majorHAnsi"/>
      <w:color w:val="365F91" w:themeColor="accent1" w:themeShade="BF"/>
      <w:sz w:val="28"/>
      <w:szCs w:val="28"/>
      <w:lang w:val="es-MX" w:eastAsia="es-MX"/>
    </w:rPr>
  </w:style>
  <w:style w:type="table" w:styleId="Sombreadoclaro-nfasis2">
    <w:name w:val="Light Shading Accent 2"/>
    <w:basedOn w:val="Tablanormal"/>
    <w:uiPriority w:val="60"/>
    <w:rsid w:val="00381B8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2095">
      <w:bodyDiv w:val="1"/>
      <w:marLeft w:val="0"/>
      <w:marRight w:val="0"/>
      <w:marTop w:val="0"/>
      <w:marBottom w:val="0"/>
      <w:divBdr>
        <w:top w:val="none" w:sz="0" w:space="0" w:color="auto"/>
        <w:left w:val="none" w:sz="0" w:space="0" w:color="auto"/>
        <w:bottom w:val="none" w:sz="0" w:space="0" w:color="auto"/>
        <w:right w:val="none" w:sz="0" w:space="0" w:color="auto"/>
      </w:divBdr>
    </w:div>
    <w:div w:id="144785870">
      <w:bodyDiv w:val="1"/>
      <w:marLeft w:val="0"/>
      <w:marRight w:val="0"/>
      <w:marTop w:val="0"/>
      <w:marBottom w:val="0"/>
      <w:divBdr>
        <w:top w:val="none" w:sz="0" w:space="0" w:color="auto"/>
        <w:left w:val="none" w:sz="0" w:space="0" w:color="auto"/>
        <w:bottom w:val="none" w:sz="0" w:space="0" w:color="auto"/>
        <w:right w:val="none" w:sz="0" w:space="0" w:color="auto"/>
      </w:divBdr>
      <w:divsChild>
        <w:div w:id="770320549">
          <w:marLeft w:val="0"/>
          <w:marRight w:val="0"/>
          <w:marTop w:val="0"/>
          <w:marBottom w:val="0"/>
          <w:divBdr>
            <w:top w:val="none" w:sz="0" w:space="0" w:color="auto"/>
            <w:left w:val="none" w:sz="0" w:space="0" w:color="auto"/>
            <w:bottom w:val="none" w:sz="0" w:space="0" w:color="auto"/>
            <w:right w:val="none" w:sz="0" w:space="0" w:color="auto"/>
          </w:divBdr>
        </w:div>
        <w:div w:id="808284286">
          <w:marLeft w:val="0"/>
          <w:marRight w:val="0"/>
          <w:marTop w:val="0"/>
          <w:marBottom w:val="0"/>
          <w:divBdr>
            <w:top w:val="none" w:sz="0" w:space="0" w:color="auto"/>
            <w:left w:val="none" w:sz="0" w:space="0" w:color="auto"/>
            <w:bottom w:val="none" w:sz="0" w:space="0" w:color="auto"/>
            <w:right w:val="none" w:sz="0" w:space="0" w:color="auto"/>
          </w:divBdr>
        </w:div>
        <w:div w:id="1097485070">
          <w:marLeft w:val="0"/>
          <w:marRight w:val="0"/>
          <w:marTop w:val="0"/>
          <w:marBottom w:val="0"/>
          <w:divBdr>
            <w:top w:val="none" w:sz="0" w:space="0" w:color="auto"/>
            <w:left w:val="none" w:sz="0" w:space="0" w:color="auto"/>
            <w:bottom w:val="none" w:sz="0" w:space="0" w:color="auto"/>
            <w:right w:val="none" w:sz="0" w:space="0" w:color="auto"/>
          </w:divBdr>
        </w:div>
        <w:div w:id="1373114032">
          <w:marLeft w:val="0"/>
          <w:marRight w:val="0"/>
          <w:marTop w:val="0"/>
          <w:marBottom w:val="0"/>
          <w:divBdr>
            <w:top w:val="none" w:sz="0" w:space="0" w:color="auto"/>
            <w:left w:val="none" w:sz="0" w:space="0" w:color="auto"/>
            <w:bottom w:val="none" w:sz="0" w:space="0" w:color="auto"/>
            <w:right w:val="none" w:sz="0" w:space="0" w:color="auto"/>
          </w:divBdr>
        </w:div>
        <w:div w:id="1899198475">
          <w:marLeft w:val="0"/>
          <w:marRight w:val="0"/>
          <w:marTop w:val="0"/>
          <w:marBottom w:val="0"/>
          <w:divBdr>
            <w:top w:val="none" w:sz="0" w:space="0" w:color="auto"/>
            <w:left w:val="none" w:sz="0" w:space="0" w:color="auto"/>
            <w:bottom w:val="none" w:sz="0" w:space="0" w:color="auto"/>
            <w:right w:val="none" w:sz="0" w:space="0" w:color="auto"/>
          </w:divBdr>
        </w:div>
        <w:div w:id="2014449232">
          <w:marLeft w:val="0"/>
          <w:marRight w:val="0"/>
          <w:marTop w:val="0"/>
          <w:marBottom w:val="0"/>
          <w:divBdr>
            <w:top w:val="none" w:sz="0" w:space="0" w:color="auto"/>
            <w:left w:val="none" w:sz="0" w:space="0" w:color="auto"/>
            <w:bottom w:val="none" w:sz="0" w:space="0" w:color="auto"/>
            <w:right w:val="none" w:sz="0" w:space="0" w:color="auto"/>
          </w:divBdr>
        </w:div>
        <w:div w:id="2093812198">
          <w:marLeft w:val="0"/>
          <w:marRight w:val="0"/>
          <w:marTop w:val="0"/>
          <w:marBottom w:val="0"/>
          <w:divBdr>
            <w:top w:val="none" w:sz="0" w:space="0" w:color="auto"/>
            <w:left w:val="none" w:sz="0" w:space="0" w:color="auto"/>
            <w:bottom w:val="none" w:sz="0" w:space="0" w:color="auto"/>
            <w:right w:val="none" w:sz="0" w:space="0" w:color="auto"/>
          </w:divBdr>
        </w:div>
      </w:divsChild>
    </w:div>
    <w:div w:id="407190797">
      <w:bodyDiv w:val="1"/>
      <w:marLeft w:val="0"/>
      <w:marRight w:val="0"/>
      <w:marTop w:val="0"/>
      <w:marBottom w:val="0"/>
      <w:divBdr>
        <w:top w:val="none" w:sz="0" w:space="0" w:color="auto"/>
        <w:left w:val="none" w:sz="0" w:space="0" w:color="auto"/>
        <w:bottom w:val="none" w:sz="0" w:space="0" w:color="auto"/>
        <w:right w:val="none" w:sz="0" w:space="0" w:color="auto"/>
      </w:divBdr>
    </w:div>
    <w:div w:id="555318158">
      <w:bodyDiv w:val="1"/>
      <w:marLeft w:val="0"/>
      <w:marRight w:val="0"/>
      <w:marTop w:val="0"/>
      <w:marBottom w:val="0"/>
      <w:divBdr>
        <w:top w:val="none" w:sz="0" w:space="0" w:color="auto"/>
        <w:left w:val="none" w:sz="0" w:space="0" w:color="auto"/>
        <w:bottom w:val="none" w:sz="0" w:space="0" w:color="auto"/>
        <w:right w:val="none" w:sz="0" w:space="0" w:color="auto"/>
      </w:divBdr>
    </w:div>
    <w:div w:id="749733327">
      <w:bodyDiv w:val="1"/>
      <w:marLeft w:val="0"/>
      <w:marRight w:val="0"/>
      <w:marTop w:val="0"/>
      <w:marBottom w:val="0"/>
      <w:divBdr>
        <w:top w:val="none" w:sz="0" w:space="0" w:color="auto"/>
        <w:left w:val="none" w:sz="0" w:space="0" w:color="auto"/>
        <w:bottom w:val="none" w:sz="0" w:space="0" w:color="auto"/>
        <w:right w:val="none" w:sz="0" w:space="0" w:color="auto"/>
      </w:divBdr>
      <w:divsChild>
        <w:div w:id="1333489209">
          <w:marLeft w:val="547"/>
          <w:marRight w:val="0"/>
          <w:marTop w:val="0"/>
          <w:marBottom w:val="0"/>
          <w:divBdr>
            <w:top w:val="none" w:sz="0" w:space="0" w:color="auto"/>
            <w:left w:val="none" w:sz="0" w:space="0" w:color="auto"/>
            <w:bottom w:val="none" w:sz="0" w:space="0" w:color="auto"/>
            <w:right w:val="none" w:sz="0" w:space="0" w:color="auto"/>
          </w:divBdr>
        </w:div>
      </w:divsChild>
    </w:div>
    <w:div w:id="750927571">
      <w:bodyDiv w:val="1"/>
      <w:marLeft w:val="0"/>
      <w:marRight w:val="0"/>
      <w:marTop w:val="0"/>
      <w:marBottom w:val="0"/>
      <w:divBdr>
        <w:top w:val="none" w:sz="0" w:space="0" w:color="auto"/>
        <w:left w:val="none" w:sz="0" w:space="0" w:color="auto"/>
        <w:bottom w:val="none" w:sz="0" w:space="0" w:color="auto"/>
        <w:right w:val="none" w:sz="0" w:space="0" w:color="auto"/>
      </w:divBdr>
      <w:divsChild>
        <w:div w:id="242762935">
          <w:marLeft w:val="1267"/>
          <w:marRight w:val="0"/>
          <w:marTop w:val="0"/>
          <w:marBottom w:val="0"/>
          <w:divBdr>
            <w:top w:val="none" w:sz="0" w:space="0" w:color="auto"/>
            <w:left w:val="none" w:sz="0" w:space="0" w:color="auto"/>
            <w:bottom w:val="none" w:sz="0" w:space="0" w:color="auto"/>
            <w:right w:val="none" w:sz="0" w:space="0" w:color="auto"/>
          </w:divBdr>
        </w:div>
        <w:div w:id="1574854012">
          <w:marLeft w:val="1267"/>
          <w:marRight w:val="0"/>
          <w:marTop w:val="0"/>
          <w:marBottom w:val="0"/>
          <w:divBdr>
            <w:top w:val="none" w:sz="0" w:space="0" w:color="auto"/>
            <w:left w:val="none" w:sz="0" w:space="0" w:color="auto"/>
            <w:bottom w:val="none" w:sz="0" w:space="0" w:color="auto"/>
            <w:right w:val="none" w:sz="0" w:space="0" w:color="auto"/>
          </w:divBdr>
        </w:div>
        <w:div w:id="1217013808">
          <w:marLeft w:val="1267"/>
          <w:marRight w:val="0"/>
          <w:marTop w:val="0"/>
          <w:marBottom w:val="0"/>
          <w:divBdr>
            <w:top w:val="none" w:sz="0" w:space="0" w:color="auto"/>
            <w:left w:val="none" w:sz="0" w:space="0" w:color="auto"/>
            <w:bottom w:val="none" w:sz="0" w:space="0" w:color="auto"/>
            <w:right w:val="none" w:sz="0" w:space="0" w:color="auto"/>
          </w:divBdr>
        </w:div>
        <w:div w:id="2135128644">
          <w:marLeft w:val="1267"/>
          <w:marRight w:val="0"/>
          <w:marTop w:val="0"/>
          <w:marBottom w:val="0"/>
          <w:divBdr>
            <w:top w:val="none" w:sz="0" w:space="0" w:color="auto"/>
            <w:left w:val="none" w:sz="0" w:space="0" w:color="auto"/>
            <w:bottom w:val="none" w:sz="0" w:space="0" w:color="auto"/>
            <w:right w:val="none" w:sz="0" w:space="0" w:color="auto"/>
          </w:divBdr>
        </w:div>
      </w:divsChild>
    </w:div>
    <w:div w:id="816339514">
      <w:bodyDiv w:val="1"/>
      <w:marLeft w:val="0"/>
      <w:marRight w:val="0"/>
      <w:marTop w:val="0"/>
      <w:marBottom w:val="0"/>
      <w:divBdr>
        <w:top w:val="none" w:sz="0" w:space="0" w:color="auto"/>
        <w:left w:val="none" w:sz="0" w:space="0" w:color="auto"/>
        <w:bottom w:val="none" w:sz="0" w:space="0" w:color="auto"/>
        <w:right w:val="none" w:sz="0" w:space="0" w:color="auto"/>
      </w:divBdr>
    </w:div>
    <w:div w:id="874274274">
      <w:bodyDiv w:val="1"/>
      <w:marLeft w:val="0"/>
      <w:marRight w:val="0"/>
      <w:marTop w:val="0"/>
      <w:marBottom w:val="0"/>
      <w:divBdr>
        <w:top w:val="none" w:sz="0" w:space="0" w:color="auto"/>
        <w:left w:val="none" w:sz="0" w:space="0" w:color="auto"/>
        <w:bottom w:val="none" w:sz="0" w:space="0" w:color="auto"/>
        <w:right w:val="none" w:sz="0" w:space="0" w:color="auto"/>
      </w:divBdr>
    </w:div>
    <w:div w:id="1060833616">
      <w:bodyDiv w:val="1"/>
      <w:marLeft w:val="0"/>
      <w:marRight w:val="0"/>
      <w:marTop w:val="0"/>
      <w:marBottom w:val="0"/>
      <w:divBdr>
        <w:top w:val="none" w:sz="0" w:space="0" w:color="auto"/>
        <w:left w:val="none" w:sz="0" w:space="0" w:color="auto"/>
        <w:bottom w:val="none" w:sz="0" w:space="0" w:color="auto"/>
        <w:right w:val="none" w:sz="0" w:space="0" w:color="auto"/>
      </w:divBdr>
      <w:divsChild>
        <w:div w:id="1599680617">
          <w:marLeft w:val="446"/>
          <w:marRight w:val="0"/>
          <w:marTop w:val="0"/>
          <w:marBottom w:val="0"/>
          <w:divBdr>
            <w:top w:val="none" w:sz="0" w:space="0" w:color="auto"/>
            <w:left w:val="none" w:sz="0" w:space="0" w:color="auto"/>
            <w:bottom w:val="none" w:sz="0" w:space="0" w:color="auto"/>
            <w:right w:val="none" w:sz="0" w:space="0" w:color="auto"/>
          </w:divBdr>
        </w:div>
      </w:divsChild>
    </w:div>
    <w:div w:id="1151600764">
      <w:bodyDiv w:val="1"/>
      <w:marLeft w:val="0"/>
      <w:marRight w:val="0"/>
      <w:marTop w:val="0"/>
      <w:marBottom w:val="0"/>
      <w:divBdr>
        <w:top w:val="none" w:sz="0" w:space="0" w:color="auto"/>
        <w:left w:val="none" w:sz="0" w:space="0" w:color="auto"/>
        <w:bottom w:val="none" w:sz="0" w:space="0" w:color="auto"/>
        <w:right w:val="none" w:sz="0" w:space="0" w:color="auto"/>
      </w:divBdr>
    </w:div>
    <w:div w:id="1220170640">
      <w:bodyDiv w:val="1"/>
      <w:marLeft w:val="0"/>
      <w:marRight w:val="0"/>
      <w:marTop w:val="0"/>
      <w:marBottom w:val="0"/>
      <w:divBdr>
        <w:top w:val="none" w:sz="0" w:space="0" w:color="auto"/>
        <w:left w:val="none" w:sz="0" w:space="0" w:color="auto"/>
        <w:bottom w:val="none" w:sz="0" w:space="0" w:color="auto"/>
        <w:right w:val="none" w:sz="0" w:space="0" w:color="auto"/>
      </w:divBdr>
    </w:div>
    <w:div w:id="1610817652">
      <w:bodyDiv w:val="1"/>
      <w:marLeft w:val="0"/>
      <w:marRight w:val="0"/>
      <w:marTop w:val="0"/>
      <w:marBottom w:val="0"/>
      <w:divBdr>
        <w:top w:val="none" w:sz="0" w:space="0" w:color="auto"/>
        <w:left w:val="none" w:sz="0" w:space="0" w:color="auto"/>
        <w:bottom w:val="none" w:sz="0" w:space="0" w:color="auto"/>
        <w:right w:val="none" w:sz="0" w:space="0" w:color="auto"/>
      </w:divBdr>
    </w:div>
    <w:div w:id="1612010730">
      <w:bodyDiv w:val="1"/>
      <w:marLeft w:val="0"/>
      <w:marRight w:val="0"/>
      <w:marTop w:val="0"/>
      <w:marBottom w:val="0"/>
      <w:divBdr>
        <w:top w:val="none" w:sz="0" w:space="0" w:color="auto"/>
        <w:left w:val="none" w:sz="0" w:space="0" w:color="auto"/>
        <w:bottom w:val="none" w:sz="0" w:space="0" w:color="auto"/>
        <w:right w:val="none" w:sz="0" w:space="0" w:color="auto"/>
      </w:divBdr>
    </w:div>
    <w:div w:id="1616981908">
      <w:bodyDiv w:val="1"/>
      <w:marLeft w:val="0"/>
      <w:marRight w:val="0"/>
      <w:marTop w:val="0"/>
      <w:marBottom w:val="0"/>
      <w:divBdr>
        <w:top w:val="none" w:sz="0" w:space="0" w:color="auto"/>
        <w:left w:val="none" w:sz="0" w:space="0" w:color="auto"/>
        <w:bottom w:val="none" w:sz="0" w:space="0" w:color="auto"/>
        <w:right w:val="none" w:sz="0" w:space="0" w:color="auto"/>
      </w:divBdr>
    </w:div>
    <w:div w:id="1796561218">
      <w:bodyDiv w:val="1"/>
      <w:marLeft w:val="0"/>
      <w:marRight w:val="0"/>
      <w:marTop w:val="0"/>
      <w:marBottom w:val="0"/>
      <w:divBdr>
        <w:top w:val="none" w:sz="0" w:space="0" w:color="auto"/>
        <w:left w:val="none" w:sz="0" w:space="0" w:color="auto"/>
        <w:bottom w:val="none" w:sz="0" w:space="0" w:color="auto"/>
        <w:right w:val="none" w:sz="0" w:space="0" w:color="auto"/>
      </w:divBdr>
    </w:div>
    <w:div w:id="1927886738">
      <w:bodyDiv w:val="1"/>
      <w:marLeft w:val="0"/>
      <w:marRight w:val="0"/>
      <w:marTop w:val="0"/>
      <w:marBottom w:val="0"/>
      <w:divBdr>
        <w:top w:val="none" w:sz="0" w:space="0" w:color="auto"/>
        <w:left w:val="none" w:sz="0" w:space="0" w:color="auto"/>
        <w:bottom w:val="none" w:sz="0" w:space="0" w:color="auto"/>
        <w:right w:val="none" w:sz="0" w:space="0" w:color="auto"/>
      </w:divBdr>
    </w:div>
    <w:div w:id="201926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5FDFD-E8F1-4A38-A94E-E5444BE65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Pages>
  <Words>2756</Words>
  <Characters>15161</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CIDE</Company>
  <LinksUpToDate>false</LinksUpToDate>
  <CharactersWithSpaces>17882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 JCoronado</dc:creator>
  <cp:lastModifiedBy>hp-pc</cp:lastModifiedBy>
  <cp:revision>12</cp:revision>
  <cp:lastPrinted>2017-02-08T18:01:00Z</cp:lastPrinted>
  <dcterms:created xsi:type="dcterms:W3CDTF">2023-01-18T18:06:00Z</dcterms:created>
  <dcterms:modified xsi:type="dcterms:W3CDTF">2023-02-08T19:48:00Z</dcterms:modified>
</cp:coreProperties>
</file>