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</w:t>
      </w:r>
      <w:r>
        <w:rPr>
          <w:rFonts w:ascii="Helvetica" w:hAnsi="Helvetica" w:cs="Arial"/>
          <w:b/>
          <w:color w:val="A50021"/>
          <w:lang w:val="es-ES"/>
        </w:rPr>
        <w:t>: ESTADO DE BIENESTAR</w:t>
      </w:r>
    </w:p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MIXTECA</w:t>
      </w:r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bookmarkStart w:id="0" w:name="_GoBack"/>
      <w:bookmarkEnd w:id="0"/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Saúl Velasco Pérez</w:t>
      </w:r>
      <w:r>
        <w:rPr>
          <w:rFonts w:ascii="Helvetica" w:hAnsi="Helvetica" w:cs="Arial"/>
          <w:lang w:val="es-ES"/>
        </w:rPr>
        <w:t>, moderador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 xml:space="preserve">Noel García </w:t>
      </w:r>
      <w:proofErr w:type="spellStart"/>
      <w:r w:rsidRPr="00A05572">
        <w:rPr>
          <w:rFonts w:ascii="Helvetica" w:hAnsi="Helvetica" w:cs="Arial"/>
          <w:lang w:val="es-ES"/>
        </w:rPr>
        <w:t>García</w:t>
      </w:r>
      <w:proofErr w:type="spellEnd"/>
      <w:r>
        <w:rPr>
          <w:rFonts w:ascii="Helvetica" w:hAnsi="Helvetica" w:cs="Arial"/>
          <w:lang w:val="es-ES"/>
        </w:rPr>
        <w:t>, relator</w:t>
      </w:r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5C0C1F"/>
    <w:rsid w:val="008370CE"/>
    <w:rsid w:val="00896150"/>
    <w:rsid w:val="00A05572"/>
    <w:rsid w:val="00C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1</cp:revision>
  <dcterms:created xsi:type="dcterms:W3CDTF">2023-02-01T20:58:00Z</dcterms:created>
  <dcterms:modified xsi:type="dcterms:W3CDTF">2023-02-01T21:02:00Z</dcterms:modified>
</cp:coreProperties>
</file>